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D9E20">
      <w:pPr>
        <w:spacing w:before="76" w:line="224" w:lineRule="auto"/>
        <w:ind w:left="3393"/>
        <w:outlineLvl w:val="0"/>
        <w:rPr>
          <w:rFonts w:ascii="黑体" w:hAnsi="黑体" w:eastAsia="黑体" w:cs="黑体"/>
          <w:sz w:val="37"/>
          <w:szCs w:val="37"/>
          <w:lang w:eastAsia="zh-CN"/>
        </w:rPr>
      </w:pPr>
      <w:r>
        <w:rPr>
          <w:rFonts w:ascii="黑体" w:hAnsi="黑体" w:eastAsia="黑体" w:cs="黑体"/>
          <w:spacing w:val="-6"/>
          <w:sz w:val="37"/>
          <w:szCs w:val="37"/>
          <w:lang w:eastAsia="zh-CN"/>
          <w14:textOutline w14:w="6680" w14:cap="sq" w14:cmpd="sng" w14:algn="ctr">
            <w14:solidFill>
              <w14:srgbClr w14:val="000000"/>
            </w14:solidFill>
            <w14:prstDash w14:val="solid"/>
            <w14:bevel/>
          </w14:textOutline>
        </w:rPr>
        <w:t>出口</w:t>
      </w:r>
      <w:r>
        <w:rPr>
          <w:rFonts w:ascii="黑体" w:hAnsi="黑体" w:eastAsia="黑体" w:cs="黑体"/>
          <w:spacing w:val="-6"/>
          <w:sz w:val="37"/>
          <w:szCs w:val="37"/>
          <w:lang w:eastAsia="zh-CN"/>
        </w:rPr>
        <w:t xml:space="preserve"> </w:t>
      </w:r>
      <w:r>
        <w:rPr>
          <w:rFonts w:hint="eastAsia" w:ascii="黑体" w:hAnsi="黑体" w:eastAsia="黑体" w:cs="黑体"/>
          <w:spacing w:val="-6"/>
          <w:sz w:val="37"/>
          <w:szCs w:val="37"/>
          <w:lang w:val="en-US" w:eastAsia="zh-CN"/>
        </w:rPr>
        <w:t xml:space="preserve">e </w:t>
      </w:r>
      <w:r>
        <w:rPr>
          <w:rFonts w:ascii="Times New Roman" w:hAnsi="Times New Roman" w:eastAsia="Times New Roman" w:cs="Times New Roman"/>
          <w:b/>
          <w:bCs/>
          <w:spacing w:val="-6"/>
          <w:sz w:val="37"/>
          <w:szCs w:val="37"/>
          <w:lang w:eastAsia="zh-CN"/>
        </w:rPr>
        <w:t xml:space="preserve"> </w:t>
      </w:r>
      <w:r>
        <w:rPr>
          <w:rFonts w:ascii="黑体" w:hAnsi="黑体" w:eastAsia="黑体" w:cs="黑体"/>
          <w:spacing w:val="-6"/>
          <w:sz w:val="37"/>
          <w:szCs w:val="37"/>
          <w:lang w:eastAsia="zh-CN"/>
          <w14:textOutline w14:w="6680" w14:cap="sq" w14:cmpd="sng" w14:algn="ctr">
            <w14:solidFill>
              <w14:srgbClr w14:val="000000"/>
            </w14:solidFill>
            <w14:prstDash w14:val="solid"/>
            <w14:bevel/>
          </w14:textOutline>
        </w:rPr>
        <w:t>贷单次在线借款合同</w:t>
      </w:r>
    </w:p>
    <w:p w14:paraId="27E9D5DA">
      <w:pPr>
        <w:pStyle w:val="3"/>
        <w:spacing w:before="191" w:line="232" w:lineRule="auto"/>
        <w:ind w:left="6627"/>
        <w:rPr>
          <w:lang w:eastAsia="zh-CN"/>
        </w:rPr>
      </w:pPr>
      <w:r>
        <w:rPr>
          <w:lang w:eastAsia="zh-CN"/>
        </w:rPr>
        <w:t>合同号：</w:t>
      </w:r>
      <w:r>
        <w:rPr>
          <w:u w:val="single"/>
          <w:lang w:eastAsia="zh-CN"/>
        </w:rPr>
        <w:t xml:space="preserve">                               </w:t>
      </w:r>
    </w:p>
    <w:p w14:paraId="2FAD0721">
      <w:pPr>
        <w:autoSpaceDE/>
        <w:autoSpaceDN/>
        <w:spacing w:before="0" w:line="360" w:lineRule="auto"/>
        <w:ind w:firstLine="424" w:firstLineChars="200"/>
        <w:rPr>
          <w:rFonts w:ascii="Arial" w:hAnsi="Arial" w:eastAsia="Arial" w:cs="Arial"/>
          <w:b/>
          <w:bCs/>
          <w:sz w:val="21"/>
          <w:szCs w:val="21"/>
          <w:lang w:eastAsia="zh-CN"/>
        </w:rPr>
      </w:pPr>
      <w:r>
        <w:rPr>
          <w:rFonts w:ascii="仿宋" w:hAnsi="仿宋" w:eastAsia="仿宋" w:cs="仿宋"/>
          <w:snapToGrid w:val="0"/>
          <w:color w:val="000000"/>
          <w:spacing w:val="1"/>
          <w:sz w:val="21"/>
          <w:szCs w:val="21"/>
          <w:lang w:val="en-US" w:eastAsia="zh-CN" w:bidi="ar-SA"/>
          <w14:textOutline w14:w="3797" w14:cap="sq" w14:cmpd="sng" w14:algn="ctr">
            <w14:solidFill>
              <w14:srgbClr w14:val="000000"/>
            </w14:solidFill>
            <w14:prstDash w14:val="solid"/>
            <w14:bevel/>
          </w14:textOutline>
        </w:rPr>
        <w:t>特别提示：为了保障您（借款人）的合法权益，在签订“ 出口 e 贷</w:t>
      </w:r>
      <w:r>
        <w:rPr>
          <w:rFonts w:hint="default" w:ascii="仿宋" w:hAnsi="仿宋" w:eastAsia="仿宋" w:cs="仿宋"/>
          <w:snapToGrid w:val="0"/>
          <w:color w:val="000000"/>
          <w:spacing w:val="1"/>
          <w:sz w:val="21"/>
          <w:szCs w:val="21"/>
          <w:lang w:val="en-US" w:eastAsia="zh-CN" w:bidi="ar-SA"/>
          <w14:textOutline w14:w="3797" w14:cap="sq" w14:cmpd="sng" w14:algn="ctr">
            <w14:solidFill>
              <w14:srgbClr w14:val="000000"/>
            </w14:solidFill>
            <w14:prstDash w14:val="solid"/>
            <w14:bevel/>
          </w14:textOutline>
        </w:rPr>
        <w:t>单次</w:t>
      </w:r>
      <w:r>
        <w:rPr>
          <w:rFonts w:ascii="仿宋" w:hAnsi="仿宋" w:eastAsia="仿宋" w:cs="仿宋"/>
          <w:snapToGrid w:val="0"/>
          <w:color w:val="000000"/>
          <w:spacing w:val="1"/>
          <w:sz w:val="21"/>
          <w:szCs w:val="21"/>
          <w:lang w:val="en-US" w:eastAsia="zh-CN" w:bidi="ar-SA"/>
          <w14:textOutline w14:w="3797" w14:cap="sq" w14:cmpd="sng" w14:algn="ctr">
            <w14:solidFill>
              <w14:srgbClr w14:val="000000"/>
            </w14:solidFill>
            <w14:prstDash w14:val="solid"/>
            <w14:bevel/>
          </w14:textOutline>
        </w:rPr>
        <w:t>在线借款合同 ”（以下简称“本合同 ”）之前，请您务必审慎阅读、充分理解以下条款内容，特别是免除或者限制责任的条款。本合同一经签订，即视为合同双方理解并同意本合同全部条款，并对本合同条款的含义及相应法律后果全部知晓并充分理解。</w:t>
      </w:r>
    </w:p>
    <w:p w14:paraId="6977031F">
      <w:pPr>
        <w:pStyle w:val="3"/>
        <w:spacing w:before="90" w:line="254" w:lineRule="auto"/>
        <w:ind w:left="13" w:right="314" w:firstLine="415"/>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借款人和贷款人一致同意本合同以数据电文形式订立并认同其效力。借</w:t>
      </w:r>
      <w:r>
        <w:rPr>
          <w:rFonts w:hint="eastAsia" w:ascii="仿宋" w:hAnsi="仿宋" w:eastAsia="仿宋" w:cs="仿宋"/>
          <w:spacing w:val="7"/>
          <w:sz w:val="21"/>
          <w:szCs w:val="21"/>
          <w:lang w:eastAsia="zh-CN"/>
        </w:rPr>
        <w:t>款人承诺，其系在线确认本合同的企业</w:t>
      </w:r>
      <w:r>
        <w:rPr>
          <w:rFonts w:hint="eastAsia" w:ascii="仿宋" w:hAnsi="仿宋" w:eastAsia="仿宋" w:cs="仿宋"/>
          <w:spacing w:val="4"/>
          <w:sz w:val="21"/>
          <w:szCs w:val="21"/>
          <w:lang w:eastAsia="zh-CN"/>
        </w:rPr>
        <w:t>贷款账户持有人。</w:t>
      </w:r>
    </w:p>
    <w:p w14:paraId="4EF7B6B9">
      <w:pPr>
        <w:pStyle w:val="3"/>
        <w:tabs>
          <w:tab w:val="left" w:pos="8600"/>
        </w:tabs>
        <w:spacing w:before="50" w:line="271" w:lineRule="auto"/>
        <w:ind w:left="426" w:right="2110" w:firstLine="6"/>
        <w:jc w:val="both"/>
        <w:rPr>
          <w:rFonts w:hint="eastAsia" w:ascii="仿宋" w:hAnsi="仿宋" w:eastAsia="仿宋" w:cs="仿宋"/>
          <w:sz w:val="21"/>
          <w:szCs w:val="21"/>
          <w:u w:val="single"/>
          <w:lang w:eastAsia="zh-CN"/>
        </w:rPr>
      </w:pPr>
      <w:r>
        <w:rPr>
          <w:rFonts w:hint="eastAsia" w:ascii="仿宋" w:hAnsi="仿宋" w:eastAsia="仿宋" w:cs="仿宋"/>
          <w:sz w:val="21"/>
          <w:szCs w:val="21"/>
          <w:lang w:eastAsia="zh-CN"/>
        </w:rPr>
        <w:t>贷款人：</w:t>
      </w:r>
      <w:r>
        <w:rPr>
          <w:rFonts w:hint="eastAsia" w:ascii="仿宋" w:hAnsi="仿宋" w:eastAsia="仿宋" w:cs="仿宋"/>
          <w:sz w:val="21"/>
          <w:szCs w:val="21"/>
          <w:u w:val="single"/>
          <w:lang w:eastAsia="zh-CN"/>
        </w:rPr>
        <w:tab/>
      </w:r>
    </w:p>
    <w:p w14:paraId="3C7D8967">
      <w:pPr>
        <w:pStyle w:val="3"/>
        <w:tabs>
          <w:tab w:val="left" w:pos="8600"/>
        </w:tabs>
        <w:spacing w:before="50" w:line="271" w:lineRule="auto"/>
        <w:ind w:left="426" w:right="2110" w:firstLine="6"/>
        <w:jc w:val="both"/>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借款人：</w:t>
      </w:r>
      <w:r>
        <w:rPr>
          <w:rFonts w:hint="eastAsia" w:ascii="仿宋" w:hAnsi="仿宋" w:eastAsia="仿宋" w:cs="仿宋"/>
          <w:sz w:val="21"/>
          <w:szCs w:val="21"/>
          <w:u w:val="single"/>
          <w:lang w:eastAsia="zh-CN"/>
        </w:rPr>
        <w:tab/>
      </w:r>
      <w:r>
        <w:rPr>
          <w:rFonts w:hint="eastAsia" w:ascii="仿宋" w:hAnsi="仿宋" w:eastAsia="仿宋" w:cs="仿宋"/>
          <w:sz w:val="21"/>
          <w:szCs w:val="21"/>
          <w:lang w:eastAsia="zh-CN"/>
        </w:rPr>
        <w:t xml:space="preserve"> </w:t>
      </w:r>
    </w:p>
    <w:p w14:paraId="4294C291">
      <w:pPr>
        <w:pStyle w:val="3"/>
        <w:tabs>
          <w:tab w:val="left" w:pos="8600"/>
        </w:tabs>
        <w:spacing w:before="50" w:line="271" w:lineRule="auto"/>
        <w:ind w:left="426" w:right="2110" w:firstLine="6"/>
        <w:jc w:val="both"/>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证件号码：</w:t>
      </w:r>
      <w:r>
        <w:rPr>
          <w:rFonts w:hint="eastAsia" w:ascii="仿宋" w:hAnsi="仿宋" w:eastAsia="仿宋" w:cs="仿宋"/>
          <w:sz w:val="21"/>
          <w:szCs w:val="21"/>
          <w:u w:val="single"/>
          <w:lang w:eastAsia="zh-CN"/>
        </w:rPr>
        <w:tab/>
      </w:r>
      <w:r>
        <w:rPr>
          <w:rFonts w:hint="eastAsia" w:ascii="仿宋" w:hAnsi="仿宋" w:eastAsia="仿宋" w:cs="仿宋"/>
          <w:sz w:val="21"/>
          <w:szCs w:val="21"/>
          <w:lang w:eastAsia="zh-CN"/>
        </w:rPr>
        <w:t xml:space="preserve"> </w:t>
      </w:r>
    </w:p>
    <w:p w14:paraId="7DF1CC11">
      <w:pPr>
        <w:pStyle w:val="3"/>
        <w:tabs>
          <w:tab w:val="left" w:pos="8600"/>
        </w:tabs>
        <w:spacing w:before="50" w:line="271" w:lineRule="auto"/>
        <w:ind w:left="426" w:right="2110" w:firstLine="6"/>
        <w:jc w:val="both"/>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地址：</w:t>
      </w:r>
      <w:r>
        <w:rPr>
          <w:rFonts w:hint="eastAsia" w:ascii="仿宋" w:hAnsi="仿宋" w:eastAsia="仿宋" w:cs="仿宋"/>
          <w:spacing w:val="1"/>
          <w:sz w:val="21"/>
          <w:szCs w:val="21"/>
          <w:u w:val="single"/>
          <w:lang w:eastAsia="zh-CN"/>
        </w:rPr>
        <w:t xml:space="preserve">                                                                       </w:t>
      </w:r>
      <w:r>
        <w:rPr>
          <w:rFonts w:hint="eastAsia" w:ascii="仿宋" w:hAnsi="仿宋" w:eastAsia="仿宋" w:cs="仿宋"/>
          <w:sz w:val="21"/>
          <w:szCs w:val="21"/>
          <w:u w:val="single"/>
          <w:lang w:eastAsia="zh-CN"/>
        </w:rPr>
        <w:t xml:space="preserve">    </w:t>
      </w:r>
    </w:p>
    <w:p w14:paraId="007C392B">
      <w:pPr>
        <w:spacing w:line="457" w:lineRule="auto"/>
        <w:rPr>
          <w:rFonts w:hint="eastAsia" w:ascii="仿宋" w:hAnsi="仿宋" w:eastAsia="仿宋" w:cs="仿宋"/>
          <w:sz w:val="21"/>
          <w:szCs w:val="21"/>
          <w:lang w:eastAsia="zh-CN"/>
        </w:rPr>
      </w:pPr>
    </w:p>
    <w:p w14:paraId="2582B0BB">
      <w:pPr>
        <w:pStyle w:val="3"/>
        <w:spacing w:before="66" w:line="267" w:lineRule="auto"/>
        <w:ind w:left="7" w:right="158" w:firstLine="428"/>
        <w:rPr>
          <w:rFonts w:hint="eastAsia" w:ascii="仿宋" w:hAnsi="仿宋" w:eastAsia="仿宋" w:cs="仿宋"/>
          <w:sz w:val="21"/>
          <w:szCs w:val="21"/>
          <w:lang w:eastAsia="zh-CN"/>
        </w:rPr>
      </w:pPr>
      <w:r>
        <w:rPr>
          <w:rFonts w:hint="eastAsia" w:ascii="仿宋" w:hAnsi="仿宋" w:eastAsia="仿宋" w:cs="仿宋"/>
          <w:spacing w:val="1"/>
          <w:sz w:val="21"/>
          <w:szCs w:val="21"/>
          <w:lang w:eastAsia="zh-CN"/>
          <w14:textOutline w14:w="3797" w14:cap="sq" w14:cmpd="sng" w14:algn="ctr">
            <w14:solidFill>
              <w14:srgbClr w14:val="000000"/>
            </w14:solidFill>
            <w14:prstDash w14:val="solid"/>
            <w14:bevel/>
          </w14:textOutline>
        </w:rPr>
        <w:t>第一条</w:t>
      </w:r>
      <w:r>
        <w:rPr>
          <w:rFonts w:hint="eastAsia" w:ascii="仿宋" w:hAnsi="仿宋" w:eastAsia="仿宋" w:cs="仿宋"/>
          <w:spacing w:val="1"/>
          <w:sz w:val="21"/>
          <w:szCs w:val="21"/>
          <w:lang w:eastAsia="zh-CN"/>
        </w:rPr>
        <w:t xml:space="preserve"> </w:t>
      </w:r>
      <w:r>
        <w:rPr>
          <w:rFonts w:hint="eastAsia" w:ascii="仿宋" w:hAnsi="仿宋" w:eastAsia="仿宋" w:cs="仿宋"/>
          <w:spacing w:val="1"/>
          <w:sz w:val="21"/>
          <w:szCs w:val="21"/>
          <w:lang w:eastAsia="zh-CN"/>
          <w14:textOutline w14:w="3797" w14:cap="sq" w14:cmpd="sng" w14:algn="ctr">
            <w14:solidFill>
              <w14:srgbClr w14:val="000000"/>
            </w14:solidFill>
            <w14:prstDash w14:val="solid"/>
            <w14:bevel/>
          </w14:textOutline>
        </w:rPr>
        <w:t>借款额度、期限及用途：</w:t>
      </w:r>
      <w:r>
        <w:rPr>
          <w:rFonts w:hint="eastAsia" w:ascii="仿宋" w:hAnsi="仿宋" w:eastAsia="仿宋" w:cs="仿宋"/>
          <w:spacing w:val="1"/>
          <w:sz w:val="21"/>
          <w:szCs w:val="21"/>
          <w:lang w:eastAsia="zh-CN"/>
        </w:rPr>
        <w:t>本合同项下的借款额度为</w:t>
      </w:r>
      <w:r>
        <w:rPr>
          <w:rFonts w:hint="eastAsia" w:ascii="仿宋" w:hAnsi="仿宋" w:eastAsia="仿宋" w:cs="仿宋"/>
          <w:sz w:val="21"/>
          <w:szCs w:val="21"/>
          <w:lang w:eastAsia="zh-CN"/>
        </w:rPr>
        <w:t>人民币（大写</w:t>
      </w:r>
      <w:r>
        <w:rPr>
          <w:rFonts w:hint="eastAsia" w:ascii="仿宋" w:hAnsi="仿宋" w:eastAsia="仿宋" w:cs="仿宋"/>
          <w:spacing w:val="-56"/>
          <w:w w:val="99"/>
          <w:sz w:val="21"/>
          <w:szCs w:val="21"/>
          <w:lang w:eastAsia="zh-CN"/>
        </w:rPr>
        <w:t>）</w:t>
      </w:r>
      <w:r>
        <w:rPr>
          <w:rFonts w:hint="eastAsia" w:ascii="仿宋" w:hAnsi="仿宋" w:eastAsia="仿宋" w:cs="仿宋"/>
          <w:sz w:val="21"/>
          <w:szCs w:val="21"/>
          <w:u w:val="single"/>
          <w:lang w:eastAsia="zh-CN"/>
        </w:rPr>
        <w:t xml:space="preserve">                                   </w:t>
      </w:r>
      <w:r>
        <w:rPr>
          <w:rFonts w:hint="eastAsia" w:ascii="仿宋" w:hAnsi="仿宋" w:eastAsia="仿宋" w:cs="仿宋"/>
          <w:spacing w:val="-56"/>
          <w:w w:val="99"/>
          <w:sz w:val="21"/>
          <w:szCs w:val="21"/>
          <w:lang w:eastAsia="zh-CN"/>
        </w:rPr>
        <w:t>，</w:t>
      </w:r>
      <w:r>
        <w:rPr>
          <w:rFonts w:hint="eastAsia" w:ascii="仿宋" w:hAnsi="仿宋" w:eastAsia="仿宋" w:cs="仿宋"/>
          <w:spacing w:val="6"/>
          <w:sz w:val="21"/>
          <w:szCs w:val="21"/>
          <w:lang w:eastAsia="zh-CN"/>
        </w:rPr>
        <w:t xml:space="preserve"> </w:t>
      </w:r>
      <w:r>
        <w:rPr>
          <w:rFonts w:hint="eastAsia" w:ascii="仿宋" w:hAnsi="仿宋" w:eastAsia="仿宋" w:cs="仿宋"/>
          <w:spacing w:val="4"/>
          <w:sz w:val="21"/>
          <w:szCs w:val="21"/>
          <w:lang w:eastAsia="zh-CN"/>
        </w:rPr>
        <w:t>借款人使用上述借款额度的期限自</w:t>
      </w:r>
      <w:r>
        <w:rPr>
          <w:rFonts w:hint="eastAsia" w:ascii="仿宋" w:hAnsi="仿宋" w:eastAsia="仿宋" w:cs="仿宋"/>
          <w:spacing w:val="-98"/>
          <w:sz w:val="21"/>
          <w:szCs w:val="21"/>
          <w:lang w:eastAsia="zh-CN"/>
        </w:rPr>
        <w:t xml:space="preserve"> </w:t>
      </w:r>
      <w:r>
        <w:rPr>
          <w:rFonts w:hint="eastAsia" w:ascii="仿宋" w:hAnsi="仿宋" w:eastAsia="仿宋" w:cs="仿宋"/>
          <w:spacing w:val="8"/>
          <w:sz w:val="21"/>
          <w:szCs w:val="21"/>
          <w:u w:val="single"/>
          <w:lang w:eastAsia="zh-CN"/>
        </w:rPr>
        <w:t xml:space="preserve">      </w:t>
      </w:r>
      <w:r>
        <w:rPr>
          <w:rFonts w:hint="eastAsia" w:ascii="仿宋" w:hAnsi="仿宋" w:eastAsia="仿宋" w:cs="仿宋"/>
          <w:spacing w:val="-79"/>
          <w:sz w:val="21"/>
          <w:szCs w:val="21"/>
          <w:lang w:eastAsia="zh-CN"/>
        </w:rPr>
        <w:t xml:space="preserve"> </w:t>
      </w:r>
      <w:r>
        <w:rPr>
          <w:rFonts w:hint="eastAsia" w:ascii="仿宋" w:hAnsi="仿宋" w:eastAsia="仿宋" w:cs="仿宋"/>
          <w:spacing w:val="4"/>
          <w:sz w:val="21"/>
          <w:szCs w:val="21"/>
          <w:lang w:eastAsia="zh-CN"/>
        </w:rPr>
        <w:t>年</w:t>
      </w:r>
      <w:r>
        <w:rPr>
          <w:rFonts w:hint="eastAsia" w:ascii="仿宋" w:hAnsi="仿宋" w:eastAsia="仿宋" w:cs="仿宋"/>
          <w:spacing w:val="4"/>
          <w:sz w:val="21"/>
          <w:szCs w:val="21"/>
          <w:u w:val="single"/>
          <w:lang w:eastAsia="zh-CN"/>
        </w:rPr>
        <w:t xml:space="preserve">    </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76"/>
          <w:sz w:val="21"/>
          <w:szCs w:val="21"/>
          <w:lang w:eastAsia="zh-CN"/>
        </w:rPr>
        <w:t xml:space="preserve"> </w:t>
      </w:r>
      <w:r>
        <w:rPr>
          <w:rFonts w:hint="eastAsia" w:ascii="仿宋" w:hAnsi="仿宋" w:eastAsia="仿宋" w:cs="仿宋"/>
          <w:spacing w:val="3"/>
          <w:sz w:val="21"/>
          <w:szCs w:val="21"/>
          <w:lang w:eastAsia="zh-CN"/>
        </w:rPr>
        <w:t>月</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41"/>
          <w:sz w:val="21"/>
          <w:szCs w:val="21"/>
          <w:lang w:eastAsia="zh-CN"/>
        </w:rPr>
        <w:t xml:space="preserve"> </w:t>
      </w:r>
      <w:r>
        <w:rPr>
          <w:rFonts w:hint="eastAsia" w:ascii="仿宋" w:hAnsi="仿宋" w:eastAsia="仿宋" w:cs="仿宋"/>
          <w:spacing w:val="3"/>
          <w:sz w:val="21"/>
          <w:szCs w:val="21"/>
          <w:lang w:eastAsia="zh-CN"/>
        </w:rPr>
        <w:t>日起至</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81"/>
          <w:sz w:val="21"/>
          <w:szCs w:val="21"/>
          <w:lang w:eastAsia="zh-CN"/>
        </w:rPr>
        <w:t xml:space="preserve"> </w:t>
      </w:r>
      <w:r>
        <w:rPr>
          <w:rFonts w:hint="eastAsia" w:ascii="仿宋" w:hAnsi="仿宋" w:eastAsia="仿宋" w:cs="仿宋"/>
          <w:spacing w:val="3"/>
          <w:sz w:val="21"/>
          <w:szCs w:val="21"/>
          <w:lang w:eastAsia="zh-CN"/>
        </w:rPr>
        <w:t>年</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76"/>
          <w:sz w:val="21"/>
          <w:szCs w:val="21"/>
          <w:lang w:eastAsia="zh-CN"/>
        </w:rPr>
        <w:t xml:space="preserve"> </w:t>
      </w:r>
      <w:r>
        <w:rPr>
          <w:rFonts w:hint="eastAsia" w:ascii="仿宋" w:hAnsi="仿宋" w:eastAsia="仿宋" w:cs="仿宋"/>
          <w:spacing w:val="3"/>
          <w:sz w:val="21"/>
          <w:szCs w:val="21"/>
          <w:lang w:eastAsia="zh-CN"/>
        </w:rPr>
        <w:t>月</w:t>
      </w:r>
      <w:r>
        <w:rPr>
          <w:rFonts w:hint="eastAsia" w:ascii="仿宋" w:hAnsi="仿宋" w:eastAsia="仿宋" w:cs="仿宋"/>
          <w:spacing w:val="5"/>
          <w:sz w:val="21"/>
          <w:szCs w:val="21"/>
          <w:u w:val="single"/>
          <w:lang w:eastAsia="zh-CN"/>
        </w:rPr>
        <w:t xml:space="preserve">    </w:t>
      </w:r>
      <w:r>
        <w:rPr>
          <w:rFonts w:hint="eastAsia" w:ascii="仿宋" w:hAnsi="仿宋" w:eastAsia="仿宋" w:cs="仿宋"/>
          <w:spacing w:val="-40"/>
          <w:sz w:val="21"/>
          <w:szCs w:val="21"/>
          <w:lang w:eastAsia="zh-CN"/>
        </w:rPr>
        <w:t xml:space="preserve"> </w:t>
      </w:r>
      <w:r>
        <w:rPr>
          <w:rFonts w:hint="eastAsia" w:ascii="仿宋" w:hAnsi="仿宋" w:eastAsia="仿宋" w:cs="仿宋"/>
          <w:spacing w:val="3"/>
          <w:sz w:val="21"/>
          <w:szCs w:val="21"/>
          <w:lang w:eastAsia="zh-CN"/>
        </w:rPr>
        <w:t>日止，在上述期限内，借款人</w:t>
      </w:r>
      <w:r>
        <w:rPr>
          <w:rFonts w:hint="eastAsia" w:ascii="仿宋" w:hAnsi="仿宋" w:eastAsia="仿宋" w:cs="仿宋"/>
          <w:spacing w:val="10"/>
          <w:sz w:val="21"/>
          <w:szCs w:val="21"/>
          <w:lang w:eastAsia="zh-CN"/>
        </w:rPr>
        <w:t>可单次使用上述借款额度，但在该期限内的任何一时点上的借款余额不得超过该借款额度。具体每笔借款的金额、</w:t>
      </w:r>
      <w:r>
        <w:rPr>
          <w:rFonts w:hint="eastAsia" w:ascii="仿宋" w:hAnsi="仿宋" w:eastAsia="仿宋" w:cs="仿宋"/>
          <w:spacing w:val="3"/>
          <w:sz w:val="21"/>
          <w:szCs w:val="21"/>
          <w:lang w:eastAsia="zh-CN"/>
        </w:rPr>
        <w:t xml:space="preserve"> </w:t>
      </w:r>
      <w:r>
        <w:rPr>
          <w:rFonts w:hint="eastAsia" w:ascii="仿宋" w:hAnsi="仿宋" w:eastAsia="仿宋" w:cs="仿宋"/>
          <w:spacing w:val="9"/>
          <w:sz w:val="21"/>
          <w:szCs w:val="21"/>
          <w:lang w:eastAsia="zh-CN"/>
        </w:rPr>
        <w:t>期限和用途由借款借据或网上银行等电子银行产生的电子数据及凭证另行约定。</w:t>
      </w:r>
    </w:p>
    <w:p w14:paraId="0517B48D">
      <w:pPr>
        <w:pStyle w:val="3"/>
        <w:spacing w:before="52" w:line="263" w:lineRule="auto"/>
        <w:ind w:left="8" w:right="204" w:firstLine="523"/>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借款人在通过贷款人提供的电子渠道自助提款时与贷款人约定每笔借款的期限、用途及</w:t>
      </w:r>
      <w:r>
        <w:rPr>
          <w:rFonts w:hint="eastAsia" w:ascii="仿宋" w:hAnsi="仿宋" w:eastAsia="仿宋" w:cs="仿宋"/>
          <w:spacing w:val="7"/>
          <w:sz w:val="21"/>
          <w:szCs w:val="21"/>
          <w:lang w:eastAsia="zh-CN"/>
        </w:rPr>
        <w:t>还款时间。单笔借款的</w:t>
      </w:r>
      <w:r>
        <w:rPr>
          <w:rFonts w:hint="eastAsia" w:ascii="仿宋" w:hAnsi="仿宋" w:eastAsia="仿宋" w:cs="仿宋"/>
          <w:spacing w:val="10"/>
          <w:sz w:val="21"/>
          <w:szCs w:val="21"/>
          <w:lang w:eastAsia="zh-CN"/>
        </w:rPr>
        <w:t>借款期限自贷款人实际放款日起算，实际放款日及还款时间以借款人自助提款时形成的贷款人系统记录</w:t>
      </w:r>
      <w:r>
        <w:rPr>
          <w:rFonts w:hint="eastAsia" w:ascii="仿宋" w:hAnsi="仿宋" w:eastAsia="仿宋" w:cs="仿宋"/>
          <w:spacing w:val="9"/>
          <w:sz w:val="21"/>
          <w:szCs w:val="21"/>
          <w:lang w:eastAsia="zh-CN"/>
        </w:rPr>
        <w:t>为准，该系</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统记录为本合同的组成部分，与本合同具有同等法律效力。</w:t>
      </w:r>
    </w:p>
    <w:p w14:paraId="414DA208">
      <w:pPr>
        <w:pStyle w:val="3"/>
        <w:spacing w:before="53" w:line="229" w:lineRule="auto"/>
        <w:ind w:left="436"/>
        <w:rPr>
          <w:rFonts w:hint="eastAsia" w:ascii="仿宋" w:hAnsi="仿宋" w:eastAsia="仿宋" w:cs="仿宋"/>
          <w:sz w:val="21"/>
          <w:szCs w:val="21"/>
          <w:lang w:eastAsia="zh-CN"/>
        </w:rPr>
      </w:pPr>
      <w:r>
        <w:rPr>
          <w:rFonts w:hint="eastAsia" w:ascii="仿宋" w:hAnsi="仿宋" w:eastAsia="仿宋" w:cs="仿宋"/>
          <w:spacing w:val="6"/>
          <w:sz w:val="21"/>
          <w:szCs w:val="21"/>
          <w:lang w:eastAsia="zh-CN"/>
          <w14:textOutline w14:w="3797" w14:cap="sq" w14:cmpd="sng" w14:algn="ctr">
            <w14:solidFill>
              <w14:srgbClr w14:val="000000"/>
            </w14:solidFill>
            <w14:prstDash w14:val="solid"/>
            <w14:bevel/>
          </w14:textOutline>
        </w:rPr>
        <w:t>第二条</w:t>
      </w:r>
      <w:r>
        <w:rPr>
          <w:rFonts w:hint="eastAsia" w:ascii="仿宋" w:hAnsi="仿宋" w:eastAsia="仿宋" w:cs="仿宋"/>
          <w:spacing w:val="70"/>
          <w:sz w:val="21"/>
          <w:szCs w:val="21"/>
          <w:lang w:eastAsia="zh-CN"/>
        </w:rPr>
        <w:t xml:space="preserve"> </w:t>
      </w:r>
      <w:r>
        <w:rPr>
          <w:rFonts w:hint="eastAsia" w:ascii="仿宋" w:hAnsi="仿宋" w:eastAsia="仿宋" w:cs="仿宋"/>
          <w:spacing w:val="6"/>
          <w:sz w:val="21"/>
          <w:szCs w:val="21"/>
          <w:lang w:eastAsia="zh-CN"/>
        </w:rPr>
        <w:t>（</w:t>
      </w:r>
      <w:r>
        <w:rPr>
          <w:rFonts w:hint="eastAsia" w:ascii="仿宋" w:hAnsi="仿宋" w:eastAsia="仿宋" w:cs="仿宋"/>
          <w:spacing w:val="-53"/>
          <w:sz w:val="21"/>
          <w:szCs w:val="21"/>
          <w:lang w:eastAsia="zh-CN"/>
        </w:rPr>
        <w:t xml:space="preserve"> </w:t>
      </w:r>
      <w:r>
        <w:rPr>
          <w:rFonts w:hint="eastAsia" w:ascii="仿宋" w:hAnsi="仿宋" w:eastAsia="仿宋" w:cs="仿宋"/>
          <w:spacing w:val="6"/>
          <w:sz w:val="21"/>
          <w:szCs w:val="21"/>
          <w:lang w:eastAsia="zh-CN"/>
        </w:rPr>
        <w:t>一）借款利率：本合同借款利率按下列第</w:t>
      </w:r>
      <w:r>
        <w:rPr>
          <w:rFonts w:hint="eastAsia" w:ascii="仿宋" w:hAnsi="仿宋" w:eastAsia="仿宋" w:cs="仿宋"/>
          <w:spacing w:val="-91"/>
          <w:sz w:val="21"/>
          <w:szCs w:val="21"/>
          <w:lang w:eastAsia="zh-CN"/>
        </w:rPr>
        <w:t xml:space="preserve"> </w:t>
      </w:r>
      <w:r>
        <w:rPr>
          <w:rFonts w:hint="eastAsia" w:ascii="仿宋" w:hAnsi="仿宋" w:eastAsia="仿宋" w:cs="仿宋"/>
          <w:spacing w:val="9"/>
          <w:sz w:val="21"/>
          <w:szCs w:val="21"/>
          <w:u w:val="single"/>
          <w:lang w:eastAsia="zh-CN"/>
        </w:rPr>
        <w:t xml:space="preserve">      </w:t>
      </w:r>
      <w:r>
        <w:rPr>
          <w:rFonts w:hint="eastAsia" w:ascii="仿宋" w:hAnsi="仿宋" w:eastAsia="仿宋" w:cs="仿宋"/>
          <w:spacing w:val="-80"/>
          <w:sz w:val="21"/>
          <w:szCs w:val="21"/>
          <w:lang w:eastAsia="zh-CN"/>
        </w:rPr>
        <w:t xml:space="preserve"> </w:t>
      </w:r>
      <w:r>
        <w:rPr>
          <w:rFonts w:hint="eastAsia" w:ascii="仿宋" w:hAnsi="仿宋" w:eastAsia="仿宋" w:cs="仿宋"/>
          <w:spacing w:val="6"/>
          <w:sz w:val="21"/>
          <w:szCs w:val="21"/>
          <w:lang w:eastAsia="zh-CN"/>
        </w:rPr>
        <w:t>种方式确定。</w:t>
      </w:r>
    </w:p>
    <w:p w14:paraId="735B2A50">
      <w:pPr>
        <w:pStyle w:val="3"/>
        <w:spacing w:before="51" w:line="267" w:lineRule="auto"/>
        <w:ind w:right="158" w:firstLine="434"/>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1.</w:t>
      </w:r>
      <w:r>
        <w:rPr>
          <w:rFonts w:hint="eastAsia" w:ascii="仿宋" w:hAnsi="仿宋" w:eastAsia="仿宋" w:cs="仿宋"/>
          <w:spacing w:val="-34"/>
          <w:sz w:val="21"/>
          <w:szCs w:val="21"/>
          <w:lang w:eastAsia="zh-CN"/>
        </w:rPr>
        <w:t xml:space="preserve"> </w:t>
      </w:r>
      <w:r>
        <w:rPr>
          <w:rFonts w:hint="eastAsia" w:ascii="仿宋" w:hAnsi="仿宋" w:eastAsia="仿宋" w:cs="仿宋"/>
          <w:spacing w:val="4"/>
          <w:sz w:val="21"/>
          <w:szCs w:val="21"/>
          <w:lang w:eastAsia="zh-CN"/>
        </w:rPr>
        <w:t>固定利率。本合同借款利率为年利率</w:t>
      </w:r>
      <w:r>
        <w:rPr>
          <w:rFonts w:hint="eastAsia" w:ascii="仿宋" w:hAnsi="仿宋" w:eastAsia="仿宋" w:cs="仿宋"/>
          <w:spacing w:val="4"/>
          <w:sz w:val="21"/>
          <w:szCs w:val="21"/>
          <w:u w:val="single"/>
          <w:lang w:eastAsia="zh-CN"/>
        </w:rPr>
        <w:t xml:space="preserve">       </w:t>
      </w:r>
      <w:r>
        <w:rPr>
          <w:rFonts w:hint="eastAsia" w:ascii="仿宋" w:hAnsi="仿宋" w:eastAsia="仿宋" w:cs="仿宋"/>
          <w:spacing w:val="4"/>
          <w:sz w:val="21"/>
          <w:szCs w:val="21"/>
          <w:lang w:eastAsia="zh-CN"/>
        </w:rPr>
        <w:t>%，以合同</w:t>
      </w:r>
      <w:r>
        <w:rPr>
          <w:rFonts w:hint="eastAsia" w:ascii="仿宋" w:hAnsi="仿宋" w:eastAsia="仿宋" w:cs="仿宋"/>
          <w:spacing w:val="3"/>
          <w:sz w:val="21"/>
          <w:szCs w:val="21"/>
          <w:lang w:eastAsia="zh-CN"/>
        </w:rPr>
        <w:t>生效日前一</w:t>
      </w:r>
      <w:r>
        <w:rPr>
          <w:rFonts w:hint="eastAsia" w:ascii="仿宋" w:hAnsi="仿宋" w:eastAsia="仿宋" w:cs="仿宋"/>
          <w:spacing w:val="-51"/>
          <w:sz w:val="21"/>
          <w:szCs w:val="21"/>
          <w:lang w:eastAsia="zh-CN"/>
        </w:rPr>
        <w:t xml:space="preserve"> </w:t>
      </w:r>
      <w:r>
        <w:rPr>
          <w:rFonts w:hint="eastAsia" w:ascii="仿宋" w:hAnsi="仿宋" w:eastAsia="仿宋" w:cs="仿宋"/>
          <w:spacing w:val="3"/>
          <w:sz w:val="21"/>
          <w:szCs w:val="21"/>
          <w:lang w:eastAsia="zh-CN"/>
        </w:rPr>
        <w:t>自然日已公布的最近一期</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（1</w:t>
      </w:r>
      <w:r>
        <w:rPr>
          <w:rFonts w:hint="eastAsia" w:ascii="仿宋" w:hAnsi="仿宋" w:eastAsia="仿宋" w:cs="仿宋"/>
          <w:spacing w:val="-31"/>
          <w:sz w:val="21"/>
          <w:szCs w:val="21"/>
          <w:lang w:eastAsia="zh-CN"/>
        </w:rPr>
        <w:t xml:space="preserve"> </w:t>
      </w:r>
      <w:r>
        <w:rPr>
          <w:rFonts w:hint="eastAsia" w:ascii="仿宋" w:hAnsi="仿宋" w:eastAsia="仿宋" w:cs="仿宋"/>
          <w:spacing w:val="3"/>
          <w:sz w:val="21"/>
          <w:szCs w:val="21"/>
          <w:lang w:eastAsia="zh-CN"/>
        </w:rPr>
        <w:t>年期</w:t>
      </w:r>
      <w:r>
        <w:rPr>
          <w:rFonts w:hint="eastAsia" w:ascii="仿宋" w:hAnsi="仿宋" w:eastAsia="仿宋" w:cs="仿宋"/>
          <w:sz w:val="21"/>
          <w:szCs w:val="21"/>
          <w:lang w:eastAsia="zh-CN"/>
        </w:rPr>
        <w:t xml:space="preserve"> </w:t>
      </w:r>
      <w:r>
        <w:rPr>
          <w:rFonts w:hint="eastAsia" w:ascii="仿宋" w:hAnsi="仿宋" w:eastAsia="仿宋" w:cs="仿宋"/>
          <w:spacing w:val="12"/>
          <w:sz w:val="21"/>
          <w:szCs w:val="21"/>
          <w:lang w:eastAsia="zh-CN"/>
        </w:rPr>
        <w:t>/5 年期以上）</w:t>
      </w:r>
      <w:r>
        <w:rPr>
          <w:rFonts w:hint="eastAsia" w:ascii="仿宋" w:hAnsi="仿宋" w:eastAsia="仿宋" w:cs="仿宋"/>
          <w:sz w:val="21"/>
          <w:szCs w:val="21"/>
          <w:lang w:eastAsia="zh-CN"/>
        </w:rPr>
        <w:t>LPR</w:t>
      </w:r>
      <w:r>
        <w:rPr>
          <w:rFonts w:hint="eastAsia" w:ascii="仿宋" w:hAnsi="仿宋" w:eastAsia="仿宋" w:cs="仿宋"/>
          <w:spacing w:val="12"/>
          <w:sz w:val="21"/>
          <w:szCs w:val="21"/>
          <w:lang w:eastAsia="zh-CN"/>
        </w:rPr>
        <w:t xml:space="preserve"> 为定价基准</w:t>
      </w:r>
      <w:r>
        <w:rPr>
          <w:rFonts w:hint="eastAsia" w:ascii="仿宋" w:hAnsi="仿宋" w:eastAsia="仿宋" w:cs="仿宋"/>
          <w:spacing w:val="-19"/>
          <w:sz w:val="21"/>
          <w:szCs w:val="21"/>
          <w:lang w:eastAsia="zh-CN"/>
        </w:rPr>
        <w:t>，</w:t>
      </w:r>
      <w:r>
        <w:rPr>
          <w:rFonts w:hint="eastAsia" w:ascii="仿宋" w:hAnsi="仿宋" w:eastAsia="仿宋" w:cs="仿宋"/>
          <w:spacing w:val="84"/>
          <w:sz w:val="21"/>
          <w:szCs w:val="21"/>
          <w:u w:val="single"/>
          <w:lang w:eastAsia="zh-CN"/>
        </w:rPr>
        <w:t xml:space="preserve"> </w:t>
      </w:r>
      <w:r>
        <w:rPr>
          <w:rFonts w:hint="eastAsia" w:ascii="仿宋" w:hAnsi="仿宋" w:eastAsia="仿宋" w:cs="仿宋"/>
          <w:spacing w:val="-19"/>
          <w:sz w:val="21"/>
          <w:szCs w:val="21"/>
          <w:lang w:eastAsia="zh-CN"/>
        </w:rPr>
        <w:t>（</w:t>
      </w:r>
      <w:r>
        <w:rPr>
          <w:rFonts w:hint="eastAsia" w:ascii="仿宋" w:hAnsi="仿宋" w:eastAsia="仿宋" w:cs="仿宋"/>
          <w:spacing w:val="12"/>
          <w:sz w:val="21"/>
          <w:szCs w:val="21"/>
          <w:lang w:eastAsia="zh-CN"/>
        </w:rPr>
        <w:t>加/减）</w:t>
      </w:r>
      <w:r>
        <w:rPr>
          <w:rFonts w:hint="eastAsia" w:ascii="仿宋" w:hAnsi="仿宋" w:eastAsia="仿宋" w:cs="仿宋"/>
          <w:spacing w:val="12"/>
          <w:sz w:val="21"/>
          <w:szCs w:val="21"/>
          <w:u w:val="single"/>
          <w:lang w:eastAsia="zh-CN"/>
        </w:rPr>
        <w:t xml:space="preserve"> </w:t>
      </w:r>
      <w:r>
        <w:rPr>
          <w:rFonts w:hint="eastAsia" w:ascii="仿宋" w:hAnsi="仿宋" w:eastAsia="仿宋" w:cs="仿宋"/>
          <w:spacing w:val="11"/>
          <w:sz w:val="21"/>
          <w:szCs w:val="21"/>
          <w:u w:val="single"/>
          <w:lang w:eastAsia="zh-CN"/>
        </w:rPr>
        <w:t xml:space="preserve">         </w:t>
      </w:r>
      <w:r>
        <w:rPr>
          <w:rFonts w:hint="eastAsia" w:ascii="仿宋" w:hAnsi="仿宋" w:eastAsia="仿宋" w:cs="仿宋"/>
          <w:spacing w:val="-85"/>
          <w:sz w:val="21"/>
          <w:szCs w:val="21"/>
          <w:lang w:eastAsia="zh-CN"/>
        </w:rPr>
        <w:t xml:space="preserve"> </w:t>
      </w:r>
      <w:r>
        <w:rPr>
          <w:rFonts w:hint="eastAsia" w:ascii="仿宋" w:hAnsi="仿宋" w:eastAsia="仿宋" w:cs="仿宋"/>
          <w:spacing w:val="11"/>
          <w:sz w:val="21"/>
          <w:szCs w:val="21"/>
          <w:lang w:eastAsia="zh-CN"/>
        </w:rPr>
        <w:t>个基点确定（</w:t>
      </w:r>
      <w:r>
        <w:rPr>
          <w:rFonts w:hint="eastAsia" w:ascii="仿宋" w:hAnsi="仿宋" w:eastAsia="仿宋" w:cs="仿宋"/>
          <w:sz w:val="21"/>
          <w:szCs w:val="21"/>
          <w:lang w:eastAsia="zh-CN"/>
        </w:rPr>
        <w:t>LPR</w:t>
      </w:r>
      <w:r>
        <w:rPr>
          <w:rFonts w:hint="eastAsia" w:ascii="仿宋" w:hAnsi="仿宋" w:eastAsia="仿宋" w:cs="仿宋"/>
          <w:spacing w:val="11"/>
          <w:sz w:val="21"/>
          <w:szCs w:val="21"/>
          <w:lang w:eastAsia="zh-CN"/>
        </w:rPr>
        <w:t>,即全国银行间同业拆借中心公布的贷款</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市场报价利率,1 个基点=0.01%，下同</w:t>
      </w:r>
      <w:r>
        <w:rPr>
          <w:rFonts w:hint="eastAsia" w:ascii="仿宋" w:hAnsi="仿宋" w:eastAsia="仿宋" w:cs="仿宋"/>
          <w:spacing w:val="17"/>
          <w:sz w:val="21"/>
          <w:szCs w:val="21"/>
          <w:lang w:eastAsia="zh-CN"/>
        </w:rPr>
        <w:t>），</w:t>
      </w:r>
      <w:r>
        <w:rPr>
          <w:rFonts w:hint="eastAsia" w:ascii="仿宋" w:hAnsi="仿宋" w:eastAsia="仿宋" w:cs="仿宋"/>
          <w:spacing w:val="8"/>
          <w:sz w:val="21"/>
          <w:szCs w:val="21"/>
          <w:lang w:eastAsia="zh-CN"/>
        </w:rPr>
        <w:t>具体以借款借据或由贷款人提供的网上银行产生的电子数据</w:t>
      </w:r>
      <w:r>
        <w:rPr>
          <w:rFonts w:hint="eastAsia" w:ascii="仿宋" w:hAnsi="仿宋" w:eastAsia="仿宋" w:cs="仿宋"/>
          <w:spacing w:val="7"/>
          <w:sz w:val="21"/>
          <w:szCs w:val="21"/>
          <w:lang w:eastAsia="zh-CN"/>
        </w:rPr>
        <w:t>及凭证为准。</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借款期限内,借款利率不作调整。</w:t>
      </w:r>
    </w:p>
    <w:p w14:paraId="651634F5">
      <w:pPr>
        <w:pStyle w:val="3"/>
        <w:spacing w:before="56" w:line="265" w:lineRule="auto"/>
        <w:ind w:left="28" w:right="201" w:firstLine="391"/>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2.</w:t>
      </w:r>
      <w:r>
        <w:rPr>
          <w:rFonts w:hint="eastAsia" w:ascii="仿宋" w:hAnsi="仿宋" w:eastAsia="仿宋" w:cs="仿宋"/>
          <w:spacing w:val="-51"/>
          <w:sz w:val="21"/>
          <w:szCs w:val="21"/>
          <w:lang w:eastAsia="zh-CN"/>
        </w:rPr>
        <w:t xml:space="preserve"> </w:t>
      </w:r>
      <w:r>
        <w:rPr>
          <w:rFonts w:hint="eastAsia" w:ascii="仿宋" w:hAnsi="仿宋" w:eastAsia="仿宋" w:cs="仿宋"/>
          <w:spacing w:val="4"/>
          <w:sz w:val="21"/>
          <w:szCs w:val="21"/>
          <w:lang w:eastAsia="zh-CN"/>
        </w:rPr>
        <w:t>浮动利率。本合同项下每笔借款的利率以借款发放日前一</w:t>
      </w:r>
      <w:r>
        <w:rPr>
          <w:rFonts w:hint="eastAsia" w:ascii="仿宋" w:hAnsi="仿宋" w:eastAsia="仿宋" w:cs="仿宋"/>
          <w:spacing w:val="-48"/>
          <w:sz w:val="21"/>
          <w:szCs w:val="21"/>
          <w:lang w:eastAsia="zh-CN"/>
        </w:rPr>
        <w:t xml:space="preserve"> </w:t>
      </w:r>
      <w:r>
        <w:rPr>
          <w:rFonts w:hint="eastAsia" w:ascii="仿宋" w:hAnsi="仿宋" w:eastAsia="仿宋" w:cs="仿宋"/>
          <w:spacing w:val="4"/>
          <w:sz w:val="21"/>
          <w:szCs w:val="21"/>
          <w:lang w:eastAsia="zh-CN"/>
        </w:rPr>
        <w:t>自</w:t>
      </w:r>
      <w:r>
        <w:rPr>
          <w:rFonts w:hint="eastAsia" w:ascii="仿宋" w:hAnsi="仿宋" w:eastAsia="仿宋" w:cs="仿宋"/>
          <w:spacing w:val="3"/>
          <w:sz w:val="21"/>
          <w:szCs w:val="21"/>
          <w:lang w:eastAsia="zh-CN"/>
        </w:rPr>
        <w:t>然日已公布的最近一期</w:t>
      </w:r>
      <w:r>
        <w:rPr>
          <w:rFonts w:hint="eastAsia" w:ascii="仿宋" w:hAnsi="仿宋" w:eastAsia="仿宋" w:cs="仿宋"/>
          <w:spacing w:val="1"/>
          <w:sz w:val="21"/>
          <w:szCs w:val="21"/>
          <w:u w:val="single"/>
          <w:lang w:eastAsia="zh-CN"/>
        </w:rPr>
        <w:t xml:space="preserve">        </w:t>
      </w:r>
      <w:r>
        <w:rPr>
          <w:rFonts w:hint="eastAsia" w:ascii="仿宋" w:hAnsi="仿宋" w:eastAsia="仿宋" w:cs="仿宋"/>
          <w:spacing w:val="3"/>
          <w:sz w:val="21"/>
          <w:szCs w:val="21"/>
          <w:lang w:eastAsia="zh-CN"/>
        </w:rPr>
        <w:t>（</w:t>
      </w:r>
      <w:r>
        <w:rPr>
          <w:rFonts w:hint="eastAsia" w:ascii="仿宋" w:hAnsi="仿宋" w:eastAsia="仿宋" w:cs="仿宋"/>
          <w:spacing w:val="38"/>
          <w:sz w:val="21"/>
          <w:szCs w:val="21"/>
          <w:lang w:eastAsia="zh-CN"/>
        </w:rPr>
        <w:t xml:space="preserve"> </w:t>
      </w:r>
      <w:r>
        <w:rPr>
          <w:rFonts w:hint="eastAsia" w:ascii="仿宋" w:hAnsi="仿宋" w:eastAsia="仿宋" w:cs="仿宋"/>
          <w:spacing w:val="3"/>
          <w:sz w:val="21"/>
          <w:szCs w:val="21"/>
          <w:lang w:eastAsia="zh-CN"/>
        </w:rPr>
        <w:t>1 年期/5 年期</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以上）</w:t>
      </w:r>
      <w:r>
        <w:rPr>
          <w:rFonts w:hint="eastAsia" w:ascii="仿宋" w:hAnsi="仿宋" w:eastAsia="仿宋" w:cs="仿宋"/>
          <w:sz w:val="21"/>
          <w:szCs w:val="21"/>
          <w:lang w:eastAsia="zh-CN"/>
        </w:rPr>
        <w:t>LPR</w:t>
      </w:r>
      <w:r>
        <w:rPr>
          <w:rFonts w:hint="eastAsia" w:ascii="仿宋" w:hAnsi="仿宋" w:eastAsia="仿宋" w:cs="仿宋"/>
          <w:spacing w:val="10"/>
          <w:sz w:val="21"/>
          <w:szCs w:val="21"/>
          <w:lang w:eastAsia="zh-CN"/>
        </w:rPr>
        <w:t xml:space="preserve"> 为定价基准</w:t>
      </w:r>
      <w:r>
        <w:rPr>
          <w:rFonts w:hint="eastAsia" w:ascii="仿宋" w:hAnsi="仿宋" w:eastAsia="仿宋" w:cs="仿宋"/>
          <w:spacing w:val="-20"/>
          <w:sz w:val="21"/>
          <w:szCs w:val="21"/>
          <w:lang w:eastAsia="zh-CN"/>
        </w:rPr>
        <w:t>，</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20"/>
          <w:sz w:val="21"/>
          <w:szCs w:val="21"/>
          <w:lang w:eastAsia="zh-CN"/>
        </w:rPr>
        <w:t>（</w:t>
      </w:r>
      <w:r>
        <w:rPr>
          <w:rFonts w:hint="eastAsia" w:ascii="仿宋" w:hAnsi="仿宋" w:eastAsia="仿宋" w:cs="仿宋"/>
          <w:spacing w:val="10"/>
          <w:sz w:val="21"/>
          <w:szCs w:val="21"/>
          <w:lang w:eastAsia="zh-CN"/>
        </w:rPr>
        <w:t>加/减）</w:t>
      </w:r>
      <w:r>
        <w:rPr>
          <w:rFonts w:hint="eastAsia" w:ascii="仿宋" w:hAnsi="仿宋" w:eastAsia="仿宋" w:cs="仿宋"/>
          <w:spacing w:val="10"/>
          <w:sz w:val="21"/>
          <w:szCs w:val="21"/>
          <w:u w:val="single"/>
          <w:lang w:eastAsia="zh-CN"/>
        </w:rPr>
        <w:t xml:space="preserve">        </w:t>
      </w:r>
      <w:r>
        <w:rPr>
          <w:rFonts w:hint="eastAsia" w:ascii="仿宋" w:hAnsi="仿宋" w:eastAsia="仿宋" w:cs="仿宋"/>
          <w:spacing w:val="-80"/>
          <w:sz w:val="21"/>
          <w:szCs w:val="21"/>
          <w:lang w:eastAsia="zh-CN"/>
        </w:rPr>
        <w:t xml:space="preserve"> </w:t>
      </w:r>
      <w:r>
        <w:rPr>
          <w:rFonts w:hint="eastAsia" w:ascii="仿宋" w:hAnsi="仿宋" w:eastAsia="仿宋" w:cs="仿宋"/>
          <w:spacing w:val="10"/>
          <w:sz w:val="21"/>
          <w:szCs w:val="21"/>
          <w:lang w:eastAsia="zh-CN"/>
        </w:rPr>
        <w:t>个基点确定，具体以借款借据或由贷款人提供的</w:t>
      </w:r>
      <w:r>
        <w:rPr>
          <w:rFonts w:hint="eastAsia" w:ascii="仿宋" w:hAnsi="仿宋" w:eastAsia="仿宋" w:cs="仿宋"/>
          <w:spacing w:val="9"/>
          <w:sz w:val="21"/>
          <w:szCs w:val="21"/>
          <w:lang w:eastAsia="zh-CN"/>
        </w:rPr>
        <w:t>网上银行产生的</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电子数据及凭证为准。</w:t>
      </w:r>
    </w:p>
    <w:p w14:paraId="2B5E3273">
      <w:pPr>
        <w:pStyle w:val="3"/>
        <w:spacing w:before="53" w:line="262" w:lineRule="auto"/>
        <w:ind w:left="8" w:right="103" w:firstLine="418"/>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借款期限内，每笔借款的利率按以下方式作相应调整,且贷款人不再另行通知借款人：以</w:t>
      </w:r>
      <w:r>
        <w:rPr>
          <w:rFonts w:hint="eastAsia" w:ascii="仿宋" w:hAnsi="仿宋" w:eastAsia="仿宋" w:cs="仿宋"/>
          <w:spacing w:val="5"/>
          <w:sz w:val="21"/>
          <w:szCs w:val="21"/>
          <w:u w:val="single"/>
          <w:lang w:eastAsia="zh-CN"/>
        </w:rPr>
        <w:t xml:space="preserve">     </w:t>
      </w:r>
      <w:r>
        <w:rPr>
          <w:rFonts w:hint="eastAsia" w:ascii="仿宋" w:hAnsi="仿宋" w:eastAsia="仿宋" w:cs="仿宋"/>
          <w:spacing w:val="5"/>
          <w:sz w:val="21"/>
          <w:szCs w:val="21"/>
          <w:lang w:eastAsia="zh-CN"/>
        </w:rPr>
        <w:t>（年/月）为利率重</w:t>
      </w:r>
      <w:r>
        <w:rPr>
          <w:rFonts w:hint="eastAsia" w:ascii="仿宋" w:hAnsi="仿宋" w:eastAsia="仿宋" w:cs="仿宋"/>
          <w:spacing w:val="13"/>
          <w:sz w:val="21"/>
          <w:szCs w:val="21"/>
          <w:lang w:eastAsia="zh-CN"/>
        </w:rPr>
        <w:t xml:space="preserve"> </w:t>
      </w:r>
      <w:r>
        <w:rPr>
          <w:rFonts w:hint="eastAsia" w:ascii="仿宋" w:hAnsi="仿宋" w:eastAsia="仿宋" w:cs="仿宋"/>
          <w:spacing w:val="7"/>
          <w:sz w:val="21"/>
          <w:szCs w:val="21"/>
          <w:lang w:eastAsia="zh-CN"/>
        </w:rPr>
        <w:t>定价周期，调整日为借款发放日在调整当月的对应日，调整当月没有对应日的，</w:t>
      </w:r>
      <w:r>
        <w:rPr>
          <w:rFonts w:hint="eastAsia" w:ascii="仿宋" w:hAnsi="仿宋" w:eastAsia="仿宋" w:cs="仿宋"/>
          <w:spacing w:val="6"/>
          <w:sz w:val="21"/>
          <w:szCs w:val="21"/>
          <w:lang w:eastAsia="zh-CN"/>
        </w:rPr>
        <w:t>则以当月最后一</w:t>
      </w:r>
      <w:r>
        <w:rPr>
          <w:rFonts w:hint="eastAsia" w:ascii="仿宋" w:hAnsi="仿宋" w:eastAsia="仿宋" w:cs="仿宋"/>
          <w:spacing w:val="-42"/>
          <w:sz w:val="21"/>
          <w:szCs w:val="21"/>
          <w:lang w:eastAsia="zh-CN"/>
        </w:rPr>
        <w:t xml:space="preserve"> </w:t>
      </w:r>
      <w:r>
        <w:rPr>
          <w:rFonts w:hint="eastAsia" w:ascii="仿宋" w:hAnsi="仿宋" w:eastAsia="仿宋" w:cs="仿宋"/>
          <w:spacing w:val="6"/>
          <w:sz w:val="21"/>
          <w:szCs w:val="21"/>
          <w:lang w:eastAsia="zh-CN"/>
        </w:rPr>
        <w:t>日为调整日，调整日</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起以前一</w:t>
      </w:r>
      <w:r>
        <w:rPr>
          <w:rFonts w:hint="eastAsia" w:ascii="仿宋" w:hAnsi="仿宋" w:eastAsia="仿宋" w:cs="仿宋"/>
          <w:spacing w:val="-33"/>
          <w:sz w:val="21"/>
          <w:szCs w:val="21"/>
          <w:lang w:eastAsia="zh-CN"/>
        </w:rPr>
        <w:t xml:space="preserve"> </w:t>
      </w:r>
      <w:r>
        <w:rPr>
          <w:rFonts w:hint="eastAsia" w:ascii="仿宋" w:hAnsi="仿宋" w:eastAsia="仿宋" w:cs="仿宋"/>
          <w:spacing w:val="5"/>
          <w:sz w:val="21"/>
          <w:szCs w:val="21"/>
          <w:lang w:eastAsia="zh-CN"/>
        </w:rPr>
        <w:t>自然日已公布的最近一期本条第（2）款选定的期限品种的</w:t>
      </w:r>
      <w:r>
        <w:rPr>
          <w:rFonts w:hint="eastAsia" w:ascii="仿宋" w:hAnsi="仿宋" w:eastAsia="仿宋" w:cs="仿宋"/>
          <w:spacing w:val="-44"/>
          <w:sz w:val="21"/>
          <w:szCs w:val="21"/>
          <w:lang w:eastAsia="zh-CN"/>
        </w:rPr>
        <w:t xml:space="preserve"> </w:t>
      </w:r>
      <w:r>
        <w:rPr>
          <w:rFonts w:hint="eastAsia" w:ascii="仿宋" w:hAnsi="仿宋" w:eastAsia="仿宋" w:cs="仿宋"/>
          <w:sz w:val="21"/>
          <w:szCs w:val="21"/>
          <w:lang w:eastAsia="zh-CN"/>
        </w:rPr>
        <w:t>LPR</w:t>
      </w:r>
      <w:r>
        <w:rPr>
          <w:rFonts w:hint="eastAsia" w:ascii="仿宋" w:hAnsi="仿宋" w:eastAsia="仿宋" w:cs="仿宋"/>
          <w:spacing w:val="-29"/>
          <w:sz w:val="21"/>
          <w:szCs w:val="21"/>
          <w:lang w:eastAsia="zh-CN"/>
        </w:rPr>
        <w:t xml:space="preserve"> </w:t>
      </w:r>
      <w:r>
        <w:rPr>
          <w:rFonts w:hint="eastAsia" w:ascii="仿宋" w:hAnsi="仿宋" w:eastAsia="仿宋" w:cs="仿宋"/>
          <w:spacing w:val="5"/>
          <w:sz w:val="21"/>
          <w:szCs w:val="21"/>
          <w:lang w:eastAsia="zh-CN"/>
        </w:rPr>
        <w:t>为新的定价基准，加（减）基点不变。</w:t>
      </w:r>
    </w:p>
    <w:p w14:paraId="359F2E21">
      <w:pPr>
        <w:pStyle w:val="3"/>
        <w:spacing w:before="55" w:line="230" w:lineRule="auto"/>
        <w:ind w:left="423"/>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3.其他：年利率</w:t>
      </w:r>
      <w:r>
        <w:rPr>
          <w:rFonts w:hint="eastAsia" w:ascii="仿宋" w:hAnsi="仿宋" w:eastAsia="仿宋" w:cs="仿宋"/>
          <w:spacing w:val="7"/>
          <w:sz w:val="21"/>
          <w:szCs w:val="21"/>
          <w:u w:val="single"/>
          <w:lang w:eastAsia="zh-CN"/>
        </w:rPr>
        <w:t xml:space="preserve">       </w:t>
      </w:r>
      <w:r>
        <w:rPr>
          <w:rFonts w:hint="eastAsia" w:ascii="仿宋" w:hAnsi="仿宋" w:eastAsia="仿宋" w:cs="仿宋"/>
          <w:spacing w:val="-98"/>
          <w:sz w:val="21"/>
          <w:szCs w:val="21"/>
          <w:lang w:eastAsia="zh-CN"/>
        </w:rPr>
        <w:t xml:space="preserve"> </w:t>
      </w:r>
      <w:r>
        <w:rPr>
          <w:rFonts w:hint="eastAsia" w:ascii="仿宋" w:hAnsi="仿宋" w:eastAsia="仿宋" w:cs="仿宋"/>
          <w:spacing w:val="7"/>
          <w:sz w:val="21"/>
          <w:szCs w:val="21"/>
          <w:lang w:eastAsia="zh-CN"/>
        </w:rPr>
        <w:t>%。</w:t>
      </w:r>
    </w:p>
    <w:p w14:paraId="20FD5947">
      <w:pPr>
        <w:pStyle w:val="3"/>
        <w:spacing w:before="66" w:line="254" w:lineRule="auto"/>
        <w:ind w:left="0" w:right="244" w:firstLine="448" w:firstLineChars="200"/>
        <w:rPr>
          <w:rFonts w:hint="eastAsia" w:ascii="仿宋" w:hAnsi="仿宋" w:eastAsia="仿宋" w:cs="仿宋"/>
          <w:spacing w:val="-2"/>
          <w:sz w:val="21"/>
          <w:szCs w:val="21"/>
          <w:lang w:eastAsia="zh-CN"/>
        </w:rPr>
      </w:pP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本合同项下借款利率指年利率，采用单利方法计算，</w:t>
      </w:r>
      <w:r>
        <w:rPr>
          <w:rFonts w:hint="eastAsia" w:ascii="仿宋" w:hAnsi="仿宋" w:eastAsia="仿宋" w:cs="仿宋"/>
          <w:spacing w:val="7"/>
          <w:sz w:val="21"/>
          <w:szCs w:val="21"/>
          <w:lang w:eastAsia="zh-CN"/>
        </w:rPr>
        <w:t>本合同项下借款利率的计算公式为</w:t>
      </w:r>
      <w:r>
        <w:rPr>
          <w:rFonts w:hint="eastAsia" w:ascii="仿宋" w:hAnsi="仿宋" w:eastAsia="仿宋" w:cs="仿宋"/>
          <w:spacing w:val="6"/>
          <w:sz w:val="21"/>
          <w:szCs w:val="21"/>
          <w:lang w:eastAsia="zh-CN"/>
        </w:rPr>
        <w:t>：月利率=年利率÷12；</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日利率=年利率÷360。借款借据利率与上</w:t>
      </w:r>
      <w:r>
        <w:rPr>
          <w:rFonts w:hint="eastAsia" w:ascii="仿宋" w:hAnsi="仿宋" w:eastAsia="仿宋" w:cs="仿宋"/>
          <w:spacing w:val="5"/>
          <w:sz w:val="21"/>
          <w:szCs w:val="21"/>
          <w:lang w:eastAsia="zh-CN"/>
        </w:rPr>
        <w:t>述约定不一致的，以借款借据为准。</w:t>
      </w:r>
      <w:r>
        <w:rPr>
          <w:rFonts w:hint="eastAsia" w:ascii="仿宋" w:hAnsi="仿宋" w:eastAsia="仿宋" w:cs="仿宋"/>
          <w:spacing w:val="-2"/>
          <w:sz w:val="21"/>
          <w:szCs w:val="21"/>
          <w:lang w:eastAsia="zh-CN"/>
        </w:rPr>
        <w:t>按实际天数计息（含罚息、</w:t>
      </w:r>
      <w:r>
        <w:rPr>
          <w:rFonts w:hint="eastAsia" w:cs="仿宋"/>
          <w:spacing w:val="-2"/>
          <w:sz w:val="21"/>
          <w:szCs w:val="21"/>
          <w:lang w:eastAsia="zh-CN"/>
        </w:rPr>
        <w:t>复息</w:t>
      </w:r>
      <w:r>
        <w:rPr>
          <w:rFonts w:hint="eastAsia" w:ascii="仿宋" w:hAnsi="仿宋" w:eastAsia="仿宋" w:cs="仿宋"/>
          <w:spacing w:val="-2"/>
          <w:sz w:val="21"/>
          <w:szCs w:val="21"/>
          <w:lang w:eastAsia="zh-CN"/>
        </w:rPr>
        <w:t>）。</w:t>
      </w:r>
    </w:p>
    <w:p w14:paraId="09D51FA0">
      <w:pPr>
        <w:keepNext w:val="0"/>
        <w:keepLines w:val="0"/>
        <w:pageBreakBefore w:val="0"/>
        <w:kinsoku/>
        <w:wordWrap/>
        <w:overflowPunct/>
        <w:topLinePunct w:val="0"/>
        <w:autoSpaceDE/>
        <w:autoSpaceDN/>
        <w:bidi w:val="0"/>
        <w:spacing w:line="276" w:lineRule="exact"/>
        <w:ind w:firstLine="448" w:firstLineChars="200"/>
        <w:rPr>
          <w:rFonts w:hint="eastAsia" w:ascii="仿宋" w:hAnsi="仿宋" w:eastAsia="仿宋" w:cs="仿宋"/>
          <w:snapToGrid w:val="0"/>
          <w:color w:val="000000"/>
          <w:spacing w:val="7"/>
          <w:sz w:val="21"/>
          <w:szCs w:val="21"/>
          <w:lang w:val="en-US" w:eastAsia="zh-CN" w:bidi="ar-SA"/>
          <w14:textOutline w14:w="3797" w14:cap="sq" w14:cmpd="sng" w14:algn="ctr">
            <w14:solidFill>
              <w14:srgbClr w14:val="000000"/>
            </w14:solidFill>
            <w14:prstDash w14:val="solid"/>
            <w14:bevel/>
          </w14:textOutline>
        </w:rPr>
      </w:pPr>
      <w:r>
        <w:rPr>
          <w:rFonts w:hint="eastAsia" w:ascii="仿宋" w:hAnsi="仿宋" w:eastAsia="仿宋" w:cs="仿宋"/>
          <w:snapToGrid w:val="0"/>
          <w:color w:val="000000"/>
          <w:spacing w:val="7"/>
          <w:sz w:val="21"/>
          <w:szCs w:val="21"/>
          <w:lang w:val="en-US" w:eastAsia="zh-CN" w:bidi="ar-SA"/>
          <w14:textOutline w14:w="3797" w14:cap="sq" w14:cmpd="sng" w14:algn="ctr">
            <w14:solidFill>
              <w14:srgbClr w14:val="000000"/>
            </w14:solidFill>
            <w14:prstDash w14:val="solid"/>
            <w14:bevel/>
          </w14:textOutline>
        </w:rPr>
        <w:t>（二）借款人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33F0AAB9">
      <w:pPr>
        <w:kinsoku/>
        <w:autoSpaceDE/>
        <w:autoSpaceDN/>
        <w:spacing w:line="276" w:lineRule="exact"/>
        <w:ind w:firstLine="448" w:firstLineChars="200"/>
        <w:rPr>
          <w:rFonts w:hint="eastAsia" w:ascii="仿宋" w:hAnsi="仿宋" w:eastAsia="仿宋" w:cs="仿宋"/>
          <w:snapToGrid w:val="0"/>
          <w:color w:val="000000"/>
          <w:spacing w:val="7"/>
          <w:sz w:val="21"/>
          <w:szCs w:val="21"/>
          <w:lang w:val="en-US" w:eastAsia="zh-CN" w:bidi="ar-SA"/>
          <w14:textOutline w14:w="3797" w14:cap="sq" w14:cmpd="sng" w14:algn="ctr">
            <w14:solidFill>
              <w14:srgbClr w14:val="000000"/>
            </w14:solidFill>
            <w14:prstDash w14:val="solid"/>
            <w14:bevel/>
          </w14:textOutline>
        </w:rPr>
      </w:pPr>
      <w:r>
        <w:rPr>
          <w:rFonts w:hint="eastAsia" w:ascii="仿宋" w:hAnsi="仿宋" w:eastAsia="仿宋" w:cs="仿宋"/>
          <w:snapToGrid w:val="0"/>
          <w:color w:val="000000"/>
          <w:spacing w:val="7"/>
          <w:sz w:val="21"/>
          <w:szCs w:val="21"/>
          <w:lang w:val="en-US" w:eastAsia="zh-CN" w:bidi="ar-SA"/>
          <w14:textOutline w14:w="3797" w14:cap="sq" w14:cmpd="sng" w14:algn="ctr">
            <w14:solidFill>
              <w14:srgbClr w14:val="000000"/>
            </w14:solidFill>
            <w14:prstDash w14:val="solid"/>
            <w14:bevel/>
          </w14:textOutline>
        </w:rPr>
        <w:t>（三）借款人若不接受上述贷款利率调整，则有权在收到贷款人通知后10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二）款约定执行。</w:t>
      </w:r>
    </w:p>
    <w:p w14:paraId="3D18FCE2">
      <w:pPr>
        <w:pStyle w:val="3"/>
        <w:spacing w:before="66" w:line="254" w:lineRule="auto"/>
        <w:ind w:left="0" w:right="244" w:firstLine="448" w:firstLineChars="200"/>
        <w:rPr>
          <w:rFonts w:hint="eastAsia" w:ascii="仿宋" w:hAnsi="仿宋" w:eastAsia="仿宋" w:cs="仿宋"/>
          <w:snapToGrid w:val="0"/>
          <w:color w:val="000000"/>
          <w:spacing w:val="7"/>
          <w:sz w:val="21"/>
          <w:szCs w:val="21"/>
          <w:lang w:val="en-US" w:eastAsia="zh-CN" w:bidi="ar-SA"/>
          <w14:textOutline w14:w="3797" w14:cap="sq" w14:cmpd="sng" w14:algn="ctr">
            <w14:solidFill>
              <w14:srgbClr w14:val="000000"/>
            </w14:solidFill>
            <w14:prstDash w14:val="solid"/>
            <w14:bevel/>
          </w14:textOutline>
        </w:rPr>
      </w:pPr>
    </w:p>
    <w:p w14:paraId="2BF2C5E3">
      <w:pPr>
        <w:pStyle w:val="3"/>
        <w:spacing w:before="52" w:line="231" w:lineRule="auto"/>
        <w:ind w:left="438"/>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第三条</w:t>
      </w:r>
      <w:r>
        <w:rPr>
          <w:rFonts w:hint="eastAsia" w:ascii="仿宋" w:hAnsi="仿宋" w:eastAsia="仿宋" w:cs="仿宋"/>
          <w:spacing w:val="14"/>
          <w:sz w:val="21"/>
          <w:szCs w:val="21"/>
          <w:lang w:eastAsia="zh-CN"/>
        </w:rPr>
        <w:t xml:space="preserve">  </w:t>
      </w: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借款发放</w:t>
      </w:r>
    </w:p>
    <w:p w14:paraId="5D0259B1">
      <w:pPr>
        <w:pStyle w:val="3"/>
        <w:spacing w:before="51" w:line="272" w:lineRule="auto"/>
        <w:ind w:left="8" w:right="112" w:firstLine="420"/>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（一）提款条件。借款人使用本合同项下的借款额度，须满足以下条件：</w:t>
      </w:r>
      <w:r>
        <w:rPr>
          <w:rFonts w:hint="eastAsia" w:ascii="仿宋" w:hAnsi="仿宋" w:eastAsia="仿宋" w:cs="仿宋"/>
          <w:spacing w:val="6"/>
          <w:sz w:val="21"/>
          <w:szCs w:val="21"/>
          <w:lang w:eastAsia="zh-CN"/>
        </w:rPr>
        <w:t>1、本合同已生效；2、借款人已向贷款</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人提供了包括借款人地址、联系电话、联系人等真实有效的资料，签署了企业</w:t>
      </w:r>
      <w:r>
        <w:rPr>
          <w:rFonts w:hint="eastAsia" w:ascii="仿宋" w:hAnsi="仿宋" w:eastAsia="仿宋" w:cs="仿宋"/>
          <w:spacing w:val="6"/>
          <w:sz w:val="21"/>
          <w:szCs w:val="21"/>
          <w:lang w:eastAsia="zh-CN"/>
        </w:rPr>
        <w:t>信用信息查询报送授权书，并按贷款人</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要求提供其他资料；3、借款人已经按贷款</w:t>
      </w:r>
      <w:r>
        <w:rPr>
          <w:rFonts w:hint="eastAsia" w:ascii="仿宋" w:hAnsi="仿宋" w:eastAsia="仿宋" w:cs="仿宋"/>
          <w:spacing w:val="6"/>
          <w:sz w:val="21"/>
          <w:szCs w:val="21"/>
          <w:lang w:eastAsia="zh-CN"/>
        </w:rPr>
        <w:t>人要求开立履行本合同所必需的账户；4、借款人的各类贷款未发生逾期等</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违约事件；5、借款人财务状况没有出现可能危害、延误或阻止其履行本合同项下义务和责任的不利变化；6、截</w:t>
      </w:r>
      <w:r>
        <w:rPr>
          <w:rFonts w:hint="eastAsia" w:ascii="仿宋" w:hAnsi="仿宋" w:eastAsia="仿宋" w:cs="仿宋"/>
          <w:sz w:val="21"/>
          <w:szCs w:val="21"/>
          <w:lang w:eastAsia="zh-CN"/>
        </w:rPr>
        <w:t xml:space="preserve">至借款  </w:t>
      </w:r>
      <w:r>
        <w:rPr>
          <w:rFonts w:hint="eastAsia" w:ascii="仿宋" w:hAnsi="仿宋" w:eastAsia="仿宋" w:cs="仿宋"/>
          <w:spacing w:val="6"/>
          <w:sz w:val="21"/>
          <w:szCs w:val="21"/>
          <w:lang w:eastAsia="zh-CN"/>
        </w:rPr>
        <w:t>发放日，本合同项下借款仍符合法律、法规、规章、监管规定及相</w:t>
      </w:r>
      <w:r>
        <w:rPr>
          <w:rFonts w:hint="eastAsia" w:ascii="仿宋" w:hAnsi="仿宋" w:eastAsia="仿宋" w:cs="仿宋"/>
          <w:spacing w:val="5"/>
          <w:sz w:val="21"/>
          <w:szCs w:val="21"/>
          <w:lang w:eastAsia="zh-CN"/>
        </w:rPr>
        <w:t>关政策规定的借款人资格及其他贷款发放条件；7、</w:t>
      </w:r>
      <w:r>
        <w:rPr>
          <w:rFonts w:hint="eastAsia" w:ascii="仿宋" w:hAnsi="仿宋" w:eastAsia="仿宋" w:cs="仿宋"/>
          <w:sz w:val="21"/>
          <w:szCs w:val="21"/>
          <w:lang w:eastAsia="zh-CN"/>
        </w:rPr>
        <w:t xml:space="preserve"> 借款人理解并接受贷款人因受国家政策、宏观调控、监管要求等影响暂停借款人的提款请求。上述条件未满足，借款人  </w:t>
      </w:r>
      <w:r>
        <w:rPr>
          <w:rFonts w:hint="eastAsia" w:ascii="仿宋" w:hAnsi="仿宋" w:eastAsia="仿宋" w:cs="仿宋"/>
          <w:spacing w:val="1"/>
          <w:sz w:val="21"/>
          <w:szCs w:val="21"/>
          <w:lang w:eastAsia="zh-CN"/>
        </w:rPr>
        <w:t>不得提款，贷款人有权拒绝向借款人发放贷款，但</w:t>
      </w:r>
      <w:r>
        <w:rPr>
          <w:rFonts w:hint="eastAsia" w:ascii="仿宋" w:hAnsi="仿宋" w:eastAsia="仿宋" w:cs="仿宋"/>
          <w:sz w:val="21"/>
          <w:szCs w:val="21"/>
          <w:lang w:eastAsia="zh-CN"/>
        </w:rPr>
        <w:t>贷款人同意放款的除外。</w:t>
      </w:r>
    </w:p>
    <w:p w14:paraId="3A886817">
      <w:pPr>
        <w:pStyle w:val="3"/>
        <w:spacing w:before="53" w:line="269" w:lineRule="auto"/>
        <w:ind w:left="6" w:firstLine="391"/>
        <w:rPr>
          <w:rFonts w:hint="eastAsia" w:ascii="仿宋" w:hAnsi="仿宋" w:eastAsia="仿宋" w:cs="仿宋"/>
          <w:spacing w:val="4"/>
          <w:sz w:val="21"/>
          <w:szCs w:val="21"/>
          <w:lang w:eastAsia="zh-CN"/>
        </w:rPr>
      </w:pPr>
      <w:r>
        <w:rPr>
          <w:rFonts w:hint="eastAsia" w:ascii="仿宋" w:hAnsi="仿宋" w:eastAsia="仿宋" w:cs="仿宋"/>
          <w:sz w:val="21"/>
          <w:szCs w:val="21"/>
          <w:lang w:eastAsia="zh-CN"/>
        </w:rPr>
        <w:t>（二）借款发放。借款人使用本合同项下单次贷款额度时，必须按照贷款人的</w:t>
      </w:r>
      <w:r>
        <w:rPr>
          <w:rFonts w:hint="eastAsia" w:ascii="仿宋" w:hAnsi="仿宋" w:eastAsia="仿宋" w:cs="仿宋"/>
          <w:spacing w:val="-1"/>
          <w:sz w:val="21"/>
          <w:szCs w:val="21"/>
          <w:lang w:eastAsia="zh-CN"/>
        </w:rPr>
        <w:t>有关规定通过贷款人提供的电子渠道自</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助提取贷款，将贷款资金划至约定的借款人账户。单笔借款期限自贷款成功发放之日起开始计算，发放日期、到期日  期、还款日以借款人确认的借款借据信息为准，借款利息自实际放款日起计算。经借款人确认的电子</w:t>
      </w:r>
      <w:r>
        <w:rPr>
          <w:rFonts w:hint="eastAsia" w:ascii="仿宋" w:hAnsi="仿宋" w:eastAsia="仿宋" w:cs="仿宋"/>
          <w:spacing w:val="5"/>
          <w:sz w:val="21"/>
          <w:szCs w:val="21"/>
          <w:lang w:eastAsia="zh-CN"/>
        </w:rPr>
        <w:t>借款借据等记录，</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 xml:space="preserve">且由贷款人提供的电子渠道自助提款形成的交易记录视为借款依据。贷款人向借款人发放贷款的转账记录作为发放贷  </w:t>
      </w:r>
      <w:r>
        <w:rPr>
          <w:rFonts w:hint="eastAsia" w:ascii="仿宋" w:hAnsi="仿宋" w:eastAsia="仿宋" w:cs="仿宋"/>
          <w:spacing w:val="4"/>
          <w:sz w:val="21"/>
          <w:szCs w:val="21"/>
          <w:lang w:eastAsia="zh-CN"/>
        </w:rPr>
        <w:t>款的有效依据。</w:t>
      </w:r>
    </w:p>
    <w:p w14:paraId="3699A4BF">
      <w:pPr>
        <w:pStyle w:val="3"/>
        <w:spacing w:before="53" w:line="269" w:lineRule="auto"/>
        <w:ind w:left="6" w:right="0" w:firstLine="391"/>
        <w:jc w:val="left"/>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贷款人将贷款资金划入借款人指定的企业结算账户，</w:t>
      </w:r>
      <w:r>
        <w:rPr>
          <w:rFonts w:hint="eastAsia" w:ascii="仿宋" w:hAnsi="仿宋" w:eastAsia="仿宋" w:cs="仿宋"/>
          <w:spacing w:val="-53"/>
          <w:sz w:val="21"/>
          <w:szCs w:val="21"/>
          <w:lang w:eastAsia="zh-CN"/>
        </w:rPr>
        <w:t xml:space="preserve"> </w:t>
      </w:r>
      <w:r>
        <w:rPr>
          <w:rFonts w:hint="eastAsia" w:ascii="仿宋" w:hAnsi="仿宋" w:eastAsia="仿宋" w:cs="仿宋"/>
          <w:spacing w:val="6"/>
          <w:sz w:val="21"/>
          <w:szCs w:val="21"/>
          <w:lang w:eastAsia="zh-CN"/>
        </w:rPr>
        <w:t>由借款人自主支</w:t>
      </w:r>
      <w:r>
        <w:rPr>
          <w:rFonts w:hint="eastAsia" w:ascii="仿宋" w:hAnsi="仿宋" w:eastAsia="仿宋" w:cs="仿宋"/>
          <w:spacing w:val="5"/>
          <w:sz w:val="21"/>
          <w:szCs w:val="21"/>
          <w:lang w:eastAsia="zh-CN"/>
        </w:rPr>
        <w:t>付给符合本合同约定用途的借款人交易对</w:t>
      </w:r>
      <w:r>
        <w:rPr>
          <w:rFonts w:hint="eastAsia" w:ascii="仿宋" w:hAnsi="仿宋" w:eastAsia="仿宋" w:cs="仿宋"/>
          <w:spacing w:val="-4"/>
          <w:sz w:val="21"/>
          <w:szCs w:val="21"/>
          <w:lang w:eastAsia="zh-CN"/>
        </w:rPr>
        <w:t>手。</w:t>
      </w:r>
      <w:r>
        <w:rPr>
          <w:rFonts w:hint="eastAsia" w:ascii="仿宋" w:hAnsi="仿宋" w:eastAsia="仿宋" w:cs="仿宋"/>
          <w:spacing w:val="10"/>
          <w:sz w:val="21"/>
          <w:szCs w:val="21"/>
          <w:lang w:eastAsia="zh-CN"/>
        </w:rPr>
        <w:t>在本合同借款支付过程中，借款人出现信用状况下降、主营业务盈利能力不强、贷款资金使</w:t>
      </w:r>
      <w:r>
        <w:rPr>
          <w:rFonts w:hint="eastAsia" w:ascii="仿宋" w:hAnsi="仿宋" w:eastAsia="仿宋" w:cs="仿宋"/>
          <w:spacing w:val="9"/>
          <w:sz w:val="21"/>
          <w:szCs w:val="21"/>
          <w:lang w:eastAsia="zh-CN"/>
        </w:rPr>
        <w:t>用出现异常等情形</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的，借款人应与贷款人协商补充借款发放和支付条件，或贷款人有权要求追加担保方式或额度、变更支付方</w:t>
      </w:r>
      <w:r>
        <w:rPr>
          <w:rFonts w:hint="eastAsia" w:ascii="仿宋" w:hAnsi="仿宋" w:eastAsia="仿宋" w:cs="仿宋"/>
          <w:spacing w:val="9"/>
          <w:sz w:val="21"/>
          <w:szCs w:val="21"/>
          <w:lang w:eastAsia="zh-CN"/>
        </w:rPr>
        <w:t>式、停</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止贷款资金的发放和支付。</w:t>
      </w:r>
    </w:p>
    <w:p w14:paraId="63B18864">
      <w:pPr>
        <w:pStyle w:val="3"/>
        <w:spacing w:before="53" w:line="231" w:lineRule="auto"/>
        <w:ind w:left="433"/>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第四条</w:t>
      </w:r>
      <w:r>
        <w:rPr>
          <w:rFonts w:hint="eastAsia" w:ascii="仿宋" w:hAnsi="仿宋" w:eastAsia="仿宋" w:cs="仿宋"/>
          <w:spacing w:val="14"/>
          <w:sz w:val="21"/>
          <w:szCs w:val="21"/>
          <w:lang w:eastAsia="zh-CN"/>
        </w:rPr>
        <w:t xml:space="preserve">  </w:t>
      </w: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还款方式</w:t>
      </w:r>
    </w:p>
    <w:p w14:paraId="7261BEB6">
      <w:pPr>
        <w:pStyle w:val="3"/>
        <w:spacing w:before="23" w:line="254" w:lineRule="auto"/>
        <w:ind w:left="1" w:right="84" w:firstLine="425"/>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（一）本合同约定还款方式为按月付息，每月20日为结息日，次日为付息日，逾期付息视为违约。本金至借</w:t>
      </w: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款期限届满时一次性归还，利随本清。</w:t>
      </w:r>
    </w:p>
    <w:p w14:paraId="17CB9A75">
      <w:pPr>
        <w:pStyle w:val="3"/>
        <w:spacing w:before="54" w:line="229" w:lineRule="auto"/>
        <w:ind w:left="426"/>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（二）主动还款：借款人可通过贷款人柜面渠道主动向贷款人偿还借款本息。</w:t>
      </w:r>
    </w:p>
    <w:p w14:paraId="5CFF271B">
      <w:pPr>
        <w:pStyle w:val="3"/>
        <w:spacing w:before="24" w:line="262" w:lineRule="auto"/>
        <w:ind w:left="4" w:right="82" w:firstLine="421"/>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（三）自动还款：借款人需在付息日或贷款到期日前一</w:t>
      </w:r>
      <w:r>
        <w:rPr>
          <w:rFonts w:hint="eastAsia" w:ascii="仿宋" w:hAnsi="仿宋" w:eastAsia="仿宋" w:cs="仿宋"/>
          <w:spacing w:val="8"/>
          <w:sz w:val="21"/>
          <w:szCs w:val="21"/>
          <w:lang w:eastAsia="zh-CN"/>
        </w:rPr>
        <w:t>天将应还款项足额存入约定的还款账户，借款人不可撤</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销地授权贷款人从约定的还款账户中扣收本合同项下的贷款本息、贷款人为实现债权而支付的代垫费</w:t>
      </w:r>
      <w:r>
        <w:rPr>
          <w:rFonts w:hint="eastAsia" w:ascii="仿宋" w:hAnsi="仿宋" w:eastAsia="仿宋" w:cs="仿宋"/>
          <w:spacing w:val="9"/>
          <w:sz w:val="21"/>
          <w:szCs w:val="21"/>
          <w:lang w:eastAsia="zh-CN"/>
        </w:rPr>
        <w:t>用及其他相关</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费用。借款人承诺前述贷款人的扣划行为视同依据借款人委托指令作出。</w:t>
      </w:r>
    </w:p>
    <w:p w14:paraId="77C1BC0F">
      <w:pPr>
        <w:pStyle w:val="3"/>
        <w:spacing w:before="54" w:line="254" w:lineRule="auto"/>
        <w:ind w:right="35" w:firstLine="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（四）为及时偿还贷款本息，借款人应在贷款人处开立账户，户名</w:t>
      </w:r>
      <w:r>
        <w:rPr>
          <w:rFonts w:hint="eastAsia" w:ascii="仿宋" w:hAnsi="仿宋" w:eastAsia="仿宋" w:cs="仿宋"/>
          <w:spacing w:val="-11"/>
          <w:sz w:val="21"/>
          <w:szCs w:val="21"/>
          <w:lang w:eastAsia="zh-CN"/>
        </w:rPr>
        <w:t>：</w:t>
      </w:r>
      <w:r>
        <w:rPr>
          <w:rFonts w:hint="eastAsia" w:ascii="仿宋" w:hAnsi="仿宋" w:eastAsia="仿宋" w:cs="仿宋"/>
          <w:spacing w:val="1"/>
          <w:sz w:val="21"/>
          <w:szCs w:val="21"/>
          <w:u w:val="single"/>
          <w:lang w:eastAsia="zh-CN"/>
        </w:rPr>
        <w:t xml:space="preserve">                                     </w:t>
      </w:r>
      <w:r>
        <w:rPr>
          <w:rFonts w:hint="eastAsia" w:ascii="仿宋" w:hAnsi="仿宋" w:eastAsia="仿宋" w:cs="仿宋"/>
          <w:spacing w:val="-11"/>
          <w:sz w:val="21"/>
          <w:szCs w:val="21"/>
          <w:lang w:eastAsia="zh-CN"/>
        </w:rPr>
        <w:t>，</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账号</w:t>
      </w:r>
      <w:r>
        <w:rPr>
          <w:rFonts w:hint="eastAsia" w:ascii="仿宋" w:hAnsi="仿宋" w:eastAsia="仿宋" w:cs="仿宋"/>
          <w:spacing w:val="-1"/>
          <w:sz w:val="21"/>
          <w:szCs w:val="21"/>
          <w:lang w:eastAsia="zh-CN"/>
        </w:rPr>
        <w:t>：</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70"/>
          <w:sz w:val="21"/>
          <w:szCs w:val="21"/>
          <w:lang w:eastAsia="zh-CN"/>
        </w:rPr>
        <w:t xml:space="preserve"> </w:t>
      </w:r>
      <w:r>
        <w:rPr>
          <w:rFonts w:hint="eastAsia" w:ascii="仿宋" w:hAnsi="仿宋" w:eastAsia="仿宋" w:cs="仿宋"/>
          <w:spacing w:val="-1"/>
          <w:sz w:val="21"/>
          <w:szCs w:val="21"/>
          <w:lang w:eastAsia="zh-CN"/>
        </w:rPr>
        <w:t>，</w:t>
      </w:r>
      <w:r>
        <w:rPr>
          <w:rFonts w:hint="eastAsia" w:ascii="仿宋" w:hAnsi="仿宋" w:eastAsia="仿宋" w:cs="仿宋"/>
          <w:spacing w:val="6"/>
          <w:sz w:val="21"/>
          <w:szCs w:val="21"/>
          <w:lang w:eastAsia="zh-CN"/>
        </w:rPr>
        <w:t>作为本合同项下借款的指定还款账户。</w:t>
      </w:r>
    </w:p>
    <w:p w14:paraId="10F88224">
      <w:pPr>
        <w:pStyle w:val="3"/>
        <w:spacing w:before="53" w:line="267" w:lineRule="auto"/>
        <w:ind w:left="2" w:right="81" w:firstLine="422"/>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（五）借款人保证在每个扣款日前（不含扣款当日）在本合同</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第四条第（四）款</w:t>
      </w:r>
      <w:r>
        <w:rPr>
          <w:rFonts w:hint="eastAsia" w:ascii="仿宋" w:hAnsi="仿宋" w:eastAsia="仿宋" w:cs="仿宋"/>
          <w:spacing w:val="10"/>
          <w:sz w:val="21"/>
          <w:szCs w:val="21"/>
          <w:lang w:eastAsia="zh-CN"/>
        </w:rPr>
        <w:t>约定的扣款账户内</w:t>
      </w:r>
      <w:r>
        <w:rPr>
          <w:rFonts w:hint="eastAsia" w:ascii="仿宋" w:hAnsi="仿宋" w:eastAsia="仿宋" w:cs="仿宋"/>
          <w:spacing w:val="9"/>
          <w:sz w:val="21"/>
          <w:szCs w:val="21"/>
          <w:lang w:eastAsia="zh-CN"/>
        </w:rPr>
        <w:t>存放足额还</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本付息的存款。正常还款时，借款人同意贷款人从本合同第四条第（四）款指定的扣款账户中扣款。借款</w:t>
      </w:r>
      <w:r>
        <w:rPr>
          <w:rFonts w:hint="eastAsia" w:ascii="仿宋" w:hAnsi="仿宋" w:eastAsia="仿宋" w:cs="仿宋"/>
          <w:spacing w:val="9"/>
          <w:sz w:val="21"/>
          <w:szCs w:val="21"/>
          <w:lang w:eastAsia="zh-CN"/>
        </w:rPr>
        <w:t>人保证在</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到期还款日前一日存入当期足额还本付息的款项，账户币种应与还款币种相同，并在此授</w:t>
      </w:r>
      <w:r>
        <w:rPr>
          <w:rFonts w:hint="eastAsia" w:ascii="仿宋" w:hAnsi="仿宋" w:eastAsia="仿宋" w:cs="仿宋"/>
          <w:spacing w:val="8"/>
          <w:sz w:val="21"/>
          <w:szCs w:val="21"/>
          <w:lang w:eastAsia="zh-CN"/>
        </w:rPr>
        <w:t>权贷款人于到期还款日从</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该账户中直接扣收应还贷款本息。</w:t>
      </w:r>
    </w:p>
    <w:p w14:paraId="0F0349A4">
      <w:pPr>
        <w:pStyle w:val="3"/>
        <w:spacing w:before="52" w:line="263" w:lineRule="auto"/>
        <w:ind w:left="2" w:right="81" w:firstLine="424"/>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（六）贷款发生逾期时，贷款人有权从包括上述还款账户在内借款人在</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贷款人及其辖内的其</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他分支机构</w:t>
      </w:r>
      <w:r>
        <w:rPr>
          <w:rFonts w:hint="eastAsia" w:ascii="仿宋" w:hAnsi="仿宋" w:eastAsia="仿宋" w:cs="仿宋"/>
          <w:spacing w:val="9"/>
          <w:sz w:val="21"/>
          <w:szCs w:val="21"/>
          <w:lang w:eastAsia="zh-CN"/>
        </w:rPr>
        <w:t>开立的</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任一银行账户中（包含定活期账户和本外币存款，外币与本币的折算按照贷款机构当日公布的汇率牌价计</w:t>
      </w:r>
      <w:r>
        <w:rPr>
          <w:rFonts w:hint="eastAsia" w:ascii="仿宋" w:hAnsi="仿宋" w:eastAsia="仿宋" w:cs="仿宋"/>
          <w:spacing w:val="9"/>
          <w:sz w:val="21"/>
          <w:szCs w:val="21"/>
          <w:lang w:eastAsia="zh-CN"/>
        </w:rPr>
        <w:t>算）直接</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扣划所欠款项，包括但不限于贷款本金、利息、</w:t>
      </w:r>
      <w:r>
        <w:rPr>
          <w:rFonts w:hint="eastAsia" w:cs="仿宋"/>
          <w:spacing w:val="7"/>
          <w:sz w:val="21"/>
          <w:szCs w:val="21"/>
          <w:lang w:eastAsia="zh-CN"/>
        </w:rPr>
        <w:t>复息</w:t>
      </w:r>
      <w:r>
        <w:rPr>
          <w:rFonts w:hint="eastAsia" w:ascii="仿宋" w:hAnsi="仿宋" w:eastAsia="仿宋" w:cs="仿宋"/>
          <w:spacing w:val="7"/>
          <w:sz w:val="21"/>
          <w:szCs w:val="21"/>
          <w:lang w:eastAsia="zh-CN"/>
        </w:rPr>
        <w:t>、罚息及其他相关费用等。</w:t>
      </w:r>
    </w:p>
    <w:p w14:paraId="7F04FC91">
      <w:pPr>
        <w:pStyle w:val="3"/>
        <w:spacing w:before="54" w:line="263" w:lineRule="auto"/>
        <w:ind w:left="1" w:right="81" w:firstLine="425"/>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（七）借款人通过贷款人电子渠道办理还款业务时，每一笔贷款的归还均以贷款人信息系统</w:t>
      </w:r>
      <w:r>
        <w:rPr>
          <w:rFonts w:hint="eastAsia" w:ascii="仿宋" w:hAnsi="仿宋" w:eastAsia="仿宋" w:cs="仿宋"/>
          <w:spacing w:val="9"/>
          <w:sz w:val="21"/>
          <w:szCs w:val="21"/>
          <w:lang w:eastAsia="zh-CN"/>
        </w:rPr>
        <w:t>记录作为依据，借</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款人应及时查询还款交易是否成功。</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若由于借款人过错（包括但不限于未按相关渠道提示操作或未及时查询</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还款交</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易是否成功等原因）导致贷款未能及时归还，借款人自行承担由此引起的损失。</w:t>
      </w:r>
    </w:p>
    <w:p w14:paraId="0D4740A1">
      <w:pPr>
        <w:pStyle w:val="3"/>
        <w:spacing w:before="56" w:line="229" w:lineRule="auto"/>
        <w:ind w:left="426"/>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（八）借款人实际柜面渠道提前还款资金到账时间以贷款人实际扣款交易时间为准。</w:t>
      </w:r>
    </w:p>
    <w:p w14:paraId="7936564F">
      <w:pPr>
        <w:pStyle w:val="3"/>
        <w:spacing w:before="26" w:line="266" w:lineRule="auto"/>
        <w:ind w:left="2" w:right="82" w:firstLine="424"/>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（九）若因借款人自身原因（包括但不限于挂失、密码输入错误等情况）导致其扣款账户被</w:t>
      </w:r>
      <w:r>
        <w:rPr>
          <w:rFonts w:hint="eastAsia" w:ascii="仿宋" w:hAnsi="仿宋" w:eastAsia="仿宋" w:cs="仿宋"/>
          <w:spacing w:val="9"/>
          <w:sz w:val="21"/>
          <w:szCs w:val="21"/>
          <w:lang w:eastAsia="zh-CN"/>
        </w:rPr>
        <w:t>贷款人采取临时性</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冻结措施从而导致借款人贷款到期时贷款人无法正常扣收，或者借款人扣款账户被国家有权机关采取强制</w:t>
      </w:r>
      <w:r>
        <w:rPr>
          <w:rFonts w:hint="eastAsia" w:ascii="仿宋" w:hAnsi="仿宋" w:eastAsia="仿宋" w:cs="仿宋"/>
          <w:spacing w:val="9"/>
          <w:sz w:val="21"/>
          <w:szCs w:val="21"/>
          <w:lang w:eastAsia="zh-CN"/>
        </w:rPr>
        <w:t>措施而导</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致贷款人无法正常扣收，或者存在其他影响借款人自助贷款操作正常进行的非贷款人过错的情况，由此产生</w:t>
      </w:r>
      <w:r>
        <w:rPr>
          <w:rFonts w:hint="eastAsia" w:ascii="仿宋" w:hAnsi="仿宋" w:eastAsia="仿宋" w:cs="仿宋"/>
          <w:spacing w:val="8"/>
          <w:sz w:val="21"/>
          <w:szCs w:val="21"/>
          <w:lang w:eastAsia="zh-CN"/>
        </w:rPr>
        <w:t>的一切</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损失由借款人自行承担。</w:t>
      </w:r>
    </w:p>
    <w:p w14:paraId="61F5B31D">
      <w:pPr>
        <w:pStyle w:val="3"/>
        <w:spacing w:before="59" w:line="230" w:lineRule="auto"/>
        <w:ind w:left="433"/>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第五条</w:t>
      </w:r>
      <w:r>
        <w:rPr>
          <w:rFonts w:hint="eastAsia" w:ascii="仿宋" w:hAnsi="仿宋" w:eastAsia="仿宋" w:cs="仿宋"/>
          <w:spacing w:val="14"/>
          <w:sz w:val="21"/>
          <w:szCs w:val="21"/>
          <w:lang w:eastAsia="zh-CN"/>
        </w:rPr>
        <w:t xml:space="preserve">  </w:t>
      </w: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提前还款</w:t>
      </w:r>
    </w:p>
    <w:p w14:paraId="67F50F6B">
      <w:pPr>
        <w:pStyle w:val="3"/>
        <w:spacing w:before="54" w:line="254" w:lineRule="auto"/>
        <w:ind w:left="6" w:right="396" w:firstLine="42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（一）除本合同另有约定外，借款人可提前偿还单次贷款额度项下</w:t>
      </w:r>
      <w:r>
        <w:rPr>
          <w:rFonts w:hint="eastAsia" w:ascii="仿宋" w:hAnsi="仿宋" w:eastAsia="仿宋" w:cs="仿宋"/>
          <w:spacing w:val="7"/>
          <w:sz w:val="21"/>
          <w:szCs w:val="21"/>
          <w:lang w:eastAsia="zh-CN"/>
        </w:rPr>
        <w:t>单笔借款的全部本金和利息，或部分偿还</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单笔借款的本金。</w:t>
      </w:r>
    </w:p>
    <w:p w14:paraId="0525F56E">
      <w:pPr>
        <w:pStyle w:val="3"/>
        <w:spacing w:before="50" w:line="255" w:lineRule="auto"/>
        <w:ind w:left="3" w:right="189" w:firstLine="423"/>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（二）借款人根据贷款人电子渠道到期全额还款的，贷款人扣收</w:t>
      </w:r>
      <w:r>
        <w:rPr>
          <w:rFonts w:hint="eastAsia" w:ascii="仿宋" w:hAnsi="仿宋" w:eastAsia="仿宋" w:cs="仿宋"/>
          <w:spacing w:val="7"/>
          <w:sz w:val="21"/>
          <w:szCs w:val="21"/>
          <w:lang w:eastAsia="zh-CN"/>
        </w:rPr>
        <w:t>借款人到期归还的本息。借款人的还款账户为</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本借款合同第四条第（四）款所指定的还款账户或经由贷款人确认的其他还款账户。</w:t>
      </w:r>
    </w:p>
    <w:p w14:paraId="270422A7">
      <w:pPr>
        <w:pStyle w:val="3"/>
        <w:spacing w:before="53" w:line="272" w:lineRule="exact"/>
        <w:ind w:left="426"/>
        <w:rPr>
          <w:rFonts w:hint="eastAsia" w:ascii="仿宋" w:hAnsi="仿宋" w:eastAsia="仿宋" w:cs="仿宋"/>
          <w:sz w:val="21"/>
          <w:szCs w:val="21"/>
          <w:lang w:eastAsia="zh-CN"/>
        </w:rPr>
      </w:pPr>
      <w:r>
        <w:rPr>
          <w:rFonts w:hint="eastAsia" w:ascii="仿宋" w:hAnsi="仿宋" w:eastAsia="仿宋" w:cs="仿宋"/>
          <w:spacing w:val="6"/>
          <w:position w:val="4"/>
          <w:sz w:val="21"/>
          <w:szCs w:val="21"/>
          <w:lang w:eastAsia="zh-CN"/>
        </w:rPr>
        <w:t>（三）借款人实际柜面渠道提前还款资金到账时间以贷款人柜面扣款交易时间为准。</w:t>
      </w:r>
    </w:p>
    <w:p w14:paraId="3F68497F">
      <w:pPr>
        <w:pStyle w:val="3"/>
        <w:spacing w:line="230" w:lineRule="auto"/>
        <w:ind w:left="426"/>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（四）借款人提前还款的，贷款人信息系统会重新计算借款人剩余应还款本息。</w:t>
      </w:r>
    </w:p>
    <w:p w14:paraId="7D756223">
      <w:pPr>
        <w:pStyle w:val="3"/>
        <w:spacing w:before="23" w:line="254" w:lineRule="auto"/>
        <w:ind w:left="2" w:right="189" w:firstLine="424"/>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（五）借款人部分还款的，可归还的贷款金额以网上银行等电子</w:t>
      </w:r>
      <w:r>
        <w:rPr>
          <w:rFonts w:hint="eastAsia" w:ascii="仿宋" w:hAnsi="仿宋" w:eastAsia="仿宋" w:cs="仿宋"/>
          <w:spacing w:val="7"/>
          <w:sz w:val="21"/>
          <w:szCs w:val="21"/>
          <w:lang w:eastAsia="zh-CN"/>
        </w:rPr>
        <w:t>渠道提供的数据为准，归还后即日起以剩余本</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金计算利息，已归还部分的本金所产生的利息在该笔借款借据结清时</w:t>
      </w:r>
      <w:r>
        <w:rPr>
          <w:rFonts w:hint="eastAsia" w:ascii="仿宋" w:hAnsi="仿宋" w:eastAsia="仿宋" w:cs="仿宋"/>
          <w:spacing w:val="5"/>
          <w:sz w:val="21"/>
          <w:szCs w:val="21"/>
          <w:lang w:eastAsia="zh-CN"/>
        </w:rPr>
        <w:t>收取。</w:t>
      </w:r>
    </w:p>
    <w:p w14:paraId="302B10A4">
      <w:pPr>
        <w:pStyle w:val="3"/>
        <w:spacing w:before="57" w:line="273" w:lineRule="auto"/>
        <w:ind w:firstLine="431"/>
        <w:rPr>
          <w:rFonts w:hint="eastAsia" w:ascii="仿宋" w:hAnsi="仿宋" w:eastAsia="仿宋" w:cs="仿宋"/>
          <w:sz w:val="21"/>
          <w:szCs w:val="21"/>
          <w:lang w:eastAsia="zh-CN"/>
        </w:rPr>
      </w:pP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第六条</w:t>
      </w:r>
      <w:r>
        <w:rPr>
          <w:rFonts w:hint="eastAsia" w:ascii="仿宋" w:hAnsi="仿宋" w:eastAsia="仿宋" w:cs="仿宋"/>
          <w:spacing w:val="7"/>
          <w:sz w:val="21"/>
          <w:szCs w:val="21"/>
          <w:lang w:eastAsia="zh-CN"/>
        </w:rPr>
        <w:t xml:space="preserve">  </w:t>
      </w: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借款人承诺</w:t>
      </w:r>
      <w:r>
        <w:rPr>
          <w:rFonts w:hint="eastAsia" w:ascii="仿宋" w:hAnsi="仿宋" w:eastAsia="仿宋" w:cs="仿宋"/>
          <w:spacing w:val="-6"/>
          <w:sz w:val="21"/>
          <w:szCs w:val="21"/>
          <w:lang w:eastAsia="zh-CN"/>
          <w14:textOutline w14:w="3797" w14:cap="sq" w14:cmpd="sng" w14:algn="ctr">
            <w14:solidFill>
              <w14:srgbClr w14:val="000000"/>
            </w14:solidFill>
            <w14:prstDash w14:val="solid"/>
            <w14:bevel/>
          </w14:textOutline>
        </w:rPr>
        <w:t>：</w:t>
      </w:r>
      <w:r>
        <w:rPr>
          <w:rFonts w:hint="eastAsia" w:ascii="仿宋" w:hAnsi="仿宋" w:eastAsia="仿宋" w:cs="仿宋"/>
          <w:spacing w:val="-6"/>
          <w:sz w:val="21"/>
          <w:szCs w:val="21"/>
          <w:lang w:eastAsia="zh-CN"/>
        </w:rPr>
        <w:t>（</w:t>
      </w:r>
      <w:r>
        <w:rPr>
          <w:rFonts w:hint="eastAsia" w:ascii="仿宋" w:hAnsi="仿宋" w:eastAsia="仿宋" w:cs="仿宋"/>
          <w:spacing w:val="-55"/>
          <w:sz w:val="21"/>
          <w:szCs w:val="21"/>
          <w:lang w:eastAsia="zh-CN"/>
        </w:rPr>
        <w:t xml:space="preserve"> </w:t>
      </w:r>
      <w:r>
        <w:rPr>
          <w:rFonts w:hint="eastAsia" w:ascii="仿宋" w:hAnsi="仿宋" w:eastAsia="仿宋" w:cs="仿宋"/>
          <w:spacing w:val="7"/>
          <w:sz w:val="21"/>
          <w:szCs w:val="21"/>
          <w:lang w:eastAsia="zh-CN"/>
        </w:rPr>
        <w:t>一）借款人依法经工商行政管理机关或主管</w:t>
      </w:r>
      <w:r>
        <w:rPr>
          <w:rFonts w:hint="eastAsia" w:ascii="仿宋" w:hAnsi="仿宋" w:eastAsia="仿宋" w:cs="仿宋"/>
          <w:spacing w:val="6"/>
          <w:sz w:val="21"/>
          <w:szCs w:val="21"/>
          <w:lang w:eastAsia="zh-CN"/>
        </w:rPr>
        <w:t>机关核准登记，借款事项符合法律法规的要</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求</w:t>
      </w:r>
      <w:r>
        <w:rPr>
          <w:rFonts w:hint="eastAsia" w:ascii="仿宋" w:hAnsi="仿宋" w:eastAsia="仿宋" w:cs="仿宋"/>
          <w:spacing w:val="-14"/>
          <w:sz w:val="21"/>
          <w:szCs w:val="21"/>
          <w:lang w:eastAsia="zh-CN"/>
        </w:rPr>
        <w:t>；（</w:t>
      </w:r>
      <w:r>
        <w:rPr>
          <w:rFonts w:hint="eastAsia" w:ascii="仿宋" w:hAnsi="仿宋" w:eastAsia="仿宋" w:cs="仿宋"/>
          <w:spacing w:val="-50"/>
          <w:sz w:val="21"/>
          <w:szCs w:val="21"/>
          <w:lang w:eastAsia="zh-CN"/>
        </w:rPr>
        <w:t xml:space="preserve"> </w:t>
      </w:r>
      <w:r>
        <w:rPr>
          <w:rFonts w:hint="eastAsia" w:ascii="仿宋" w:hAnsi="仿宋" w:eastAsia="仿宋" w:cs="仿宋"/>
          <w:spacing w:val="8"/>
          <w:sz w:val="21"/>
          <w:szCs w:val="21"/>
          <w:lang w:eastAsia="zh-CN"/>
        </w:rPr>
        <w:t>二）借款人及其法定代表人、股东、高级管理人员等信用状况良好，无重大不良</w:t>
      </w:r>
      <w:r>
        <w:rPr>
          <w:rFonts w:hint="eastAsia" w:ascii="仿宋" w:hAnsi="仿宋" w:eastAsia="仿宋" w:cs="仿宋"/>
          <w:spacing w:val="7"/>
          <w:sz w:val="21"/>
          <w:szCs w:val="21"/>
          <w:lang w:eastAsia="zh-CN"/>
        </w:rPr>
        <w:t>记录</w:t>
      </w:r>
      <w:r>
        <w:rPr>
          <w:rFonts w:hint="eastAsia" w:ascii="仿宋" w:hAnsi="仿宋" w:eastAsia="仿宋" w:cs="仿宋"/>
          <w:spacing w:val="-14"/>
          <w:sz w:val="21"/>
          <w:szCs w:val="21"/>
          <w:lang w:eastAsia="zh-CN"/>
        </w:rPr>
        <w:t>；（</w:t>
      </w:r>
      <w:r>
        <w:rPr>
          <w:rFonts w:hint="eastAsia" w:ascii="仿宋" w:hAnsi="仿宋" w:eastAsia="仿宋" w:cs="仿宋"/>
          <w:spacing w:val="7"/>
          <w:sz w:val="21"/>
          <w:szCs w:val="21"/>
          <w:lang w:eastAsia="zh-CN"/>
        </w:rPr>
        <w:t>三）及时向贷款人提</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供与本合同项下贷款资金发放、支付和使用有关的文件和凭证等，且提供的资料、文件、数据和信息是真实、准确、</w:t>
      </w:r>
      <w:r>
        <w:rPr>
          <w:rFonts w:hint="eastAsia" w:ascii="仿宋" w:hAnsi="仿宋" w:eastAsia="仿宋" w:cs="仿宋"/>
          <w:spacing w:val="8"/>
          <w:sz w:val="21"/>
          <w:szCs w:val="21"/>
          <w:lang w:eastAsia="zh-CN"/>
        </w:rPr>
        <w:t xml:space="preserve"> 完整、合法和有效的</w:t>
      </w:r>
      <w:r>
        <w:rPr>
          <w:rFonts w:hint="eastAsia" w:ascii="仿宋" w:hAnsi="仿宋" w:eastAsia="仿宋" w:cs="仿宋"/>
          <w:spacing w:val="-6"/>
          <w:sz w:val="21"/>
          <w:szCs w:val="21"/>
          <w:lang w:eastAsia="zh-CN"/>
        </w:rPr>
        <w:t>；（</w:t>
      </w:r>
      <w:r>
        <w:rPr>
          <w:rFonts w:hint="eastAsia" w:ascii="仿宋" w:hAnsi="仿宋" w:eastAsia="仿宋" w:cs="仿宋"/>
          <w:spacing w:val="8"/>
          <w:sz w:val="21"/>
          <w:szCs w:val="21"/>
          <w:lang w:eastAsia="zh-CN"/>
        </w:rPr>
        <w:t>四）配合贷款人进行支付管理，接受贷款人现场和非现场调查</w:t>
      </w:r>
      <w:r>
        <w:rPr>
          <w:rFonts w:hint="eastAsia" w:ascii="仿宋" w:hAnsi="仿宋" w:eastAsia="仿宋" w:cs="仿宋"/>
          <w:spacing w:val="-6"/>
          <w:sz w:val="21"/>
          <w:szCs w:val="21"/>
          <w:lang w:eastAsia="zh-CN"/>
        </w:rPr>
        <w:t>；（</w:t>
      </w:r>
      <w:r>
        <w:rPr>
          <w:rFonts w:hint="eastAsia" w:ascii="仿宋" w:hAnsi="仿宋" w:eastAsia="仿宋" w:cs="仿宋"/>
          <w:spacing w:val="8"/>
          <w:sz w:val="21"/>
          <w:szCs w:val="21"/>
          <w:lang w:eastAsia="zh-CN"/>
        </w:rPr>
        <w:t>五）借款人与其关联方达</w:t>
      </w:r>
      <w:r>
        <w:rPr>
          <w:rFonts w:hint="eastAsia" w:ascii="仿宋" w:hAnsi="仿宋" w:eastAsia="仿宋" w:cs="仿宋"/>
          <w:spacing w:val="2"/>
          <w:sz w:val="21"/>
          <w:szCs w:val="21"/>
          <w:lang w:eastAsia="zh-CN"/>
        </w:rPr>
        <w:t xml:space="preserve"> </w:t>
      </w:r>
      <w:r>
        <w:rPr>
          <w:rFonts w:hint="eastAsia" w:ascii="仿宋" w:hAnsi="仿宋" w:eastAsia="仿宋" w:cs="仿宋"/>
          <w:spacing w:val="8"/>
          <w:sz w:val="21"/>
          <w:szCs w:val="21"/>
          <w:lang w:eastAsia="zh-CN"/>
        </w:rPr>
        <w:t>成的所有交易都将本着诚信、公平且不直接或间接损害贷款</w:t>
      </w:r>
      <w:r>
        <w:rPr>
          <w:rFonts w:hint="eastAsia" w:ascii="仿宋" w:hAnsi="仿宋" w:eastAsia="仿宋" w:cs="仿宋"/>
          <w:spacing w:val="7"/>
          <w:sz w:val="21"/>
          <w:szCs w:val="21"/>
          <w:lang w:eastAsia="zh-CN"/>
        </w:rPr>
        <w:t>人本合同项下利益的原则进行</w:t>
      </w:r>
      <w:r>
        <w:rPr>
          <w:rFonts w:hint="eastAsia" w:ascii="仿宋" w:hAnsi="仿宋" w:eastAsia="仿宋" w:cs="仿宋"/>
          <w:spacing w:val="-8"/>
          <w:sz w:val="21"/>
          <w:szCs w:val="21"/>
          <w:lang w:eastAsia="zh-CN"/>
        </w:rPr>
        <w:t>；（</w:t>
      </w:r>
      <w:r>
        <w:rPr>
          <w:rFonts w:hint="eastAsia" w:ascii="仿宋" w:hAnsi="仿宋" w:eastAsia="仿宋" w:cs="仿宋"/>
          <w:spacing w:val="7"/>
          <w:sz w:val="21"/>
          <w:szCs w:val="21"/>
          <w:lang w:eastAsia="zh-CN"/>
        </w:rPr>
        <w:t>六）进行对外投资、对</w:t>
      </w:r>
      <w:r>
        <w:rPr>
          <w:rFonts w:hint="eastAsia" w:ascii="仿宋" w:hAnsi="仿宋" w:eastAsia="仿宋" w:cs="仿宋"/>
          <w:spacing w:val="1"/>
          <w:sz w:val="21"/>
          <w:szCs w:val="21"/>
          <w:lang w:eastAsia="zh-CN"/>
        </w:rPr>
        <w:t xml:space="preserve"> </w:t>
      </w:r>
      <w:r>
        <w:rPr>
          <w:rFonts w:hint="eastAsia" w:ascii="仿宋" w:hAnsi="仿宋" w:eastAsia="仿宋" w:cs="仿宋"/>
          <w:spacing w:val="7"/>
          <w:sz w:val="21"/>
          <w:szCs w:val="21"/>
          <w:lang w:eastAsia="zh-CN"/>
        </w:rPr>
        <w:t>外担保，实质性增加债务融资，资产出售以及进行合并、分立、股份制改造、股权转让</w:t>
      </w:r>
      <w:r>
        <w:rPr>
          <w:rFonts w:hint="eastAsia" w:ascii="仿宋" w:hAnsi="仿宋" w:eastAsia="仿宋" w:cs="仿宋"/>
          <w:spacing w:val="6"/>
          <w:sz w:val="21"/>
          <w:szCs w:val="21"/>
          <w:lang w:eastAsia="zh-CN"/>
        </w:rPr>
        <w:t>、破产清算等重大事项前征得</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贷款人同意</w:t>
      </w:r>
      <w:r>
        <w:rPr>
          <w:rFonts w:hint="eastAsia" w:ascii="仿宋" w:hAnsi="仿宋" w:eastAsia="仿宋" w:cs="仿宋"/>
          <w:spacing w:val="-8"/>
          <w:sz w:val="21"/>
          <w:szCs w:val="21"/>
          <w:lang w:eastAsia="zh-CN"/>
        </w:rPr>
        <w:t>；（</w:t>
      </w:r>
      <w:r>
        <w:rPr>
          <w:rFonts w:hint="eastAsia" w:ascii="仿宋" w:hAnsi="仿宋" w:eastAsia="仿宋" w:cs="仿宋"/>
          <w:spacing w:val="8"/>
          <w:sz w:val="21"/>
          <w:szCs w:val="21"/>
          <w:lang w:eastAsia="zh-CN"/>
        </w:rPr>
        <w:t>七）发生影响偿债能力的重大不利事项</w:t>
      </w:r>
      <w:r>
        <w:rPr>
          <w:rFonts w:hint="eastAsia" w:ascii="仿宋" w:hAnsi="仿宋" w:eastAsia="仿宋" w:cs="仿宋"/>
          <w:spacing w:val="7"/>
          <w:sz w:val="21"/>
          <w:szCs w:val="21"/>
          <w:lang w:eastAsia="zh-CN"/>
        </w:rPr>
        <w:t>时及时通知贷款人</w:t>
      </w:r>
      <w:r>
        <w:rPr>
          <w:rFonts w:hint="eastAsia" w:ascii="仿宋" w:hAnsi="仿宋" w:eastAsia="仿宋" w:cs="仿宋"/>
          <w:spacing w:val="-8"/>
          <w:sz w:val="21"/>
          <w:szCs w:val="21"/>
          <w:lang w:eastAsia="zh-CN"/>
        </w:rPr>
        <w:t>；（</w:t>
      </w:r>
      <w:r>
        <w:rPr>
          <w:rFonts w:hint="eastAsia" w:ascii="仿宋" w:hAnsi="仿宋" w:eastAsia="仿宋" w:cs="仿宋"/>
          <w:spacing w:val="7"/>
          <w:sz w:val="21"/>
          <w:szCs w:val="21"/>
          <w:lang w:eastAsia="zh-CN"/>
        </w:rPr>
        <w:t>八）保证在安全环境下通过贷款人的电</w:t>
      </w:r>
      <w:r>
        <w:rPr>
          <w:rFonts w:hint="eastAsia" w:ascii="仿宋" w:hAnsi="仿宋" w:eastAsia="仿宋" w:cs="仿宋"/>
          <w:spacing w:val="2"/>
          <w:sz w:val="21"/>
          <w:szCs w:val="21"/>
          <w:lang w:eastAsia="zh-CN"/>
        </w:rPr>
        <w:t xml:space="preserve"> </w:t>
      </w:r>
      <w:r>
        <w:rPr>
          <w:rFonts w:hint="eastAsia" w:ascii="仿宋" w:hAnsi="仿宋" w:eastAsia="仿宋" w:cs="仿宋"/>
          <w:spacing w:val="3"/>
          <w:sz w:val="21"/>
          <w:szCs w:val="21"/>
          <w:lang w:eastAsia="zh-CN"/>
        </w:rPr>
        <w:t>子渠道使用本合同相关服务，对由于在非安全环境下使用该服务</w:t>
      </w:r>
      <w:r>
        <w:rPr>
          <w:rFonts w:hint="eastAsia" w:ascii="仿宋" w:hAnsi="仿宋" w:eastAsia="仿宋" w:cs="仿宋"/>
          <w:spacing w:val="2"/>
          <w:sz w:val="21"/>
          <w:szCs w:val="21"/>
          <w:lang w:eastAsia="zh-CN"/>
        </w:rPr>
        <w:t>所导致的风险和损失自行负责</w:t>
      </w:r>
      <w:r>
        <w:rPr>
          <w:rFonts w:hint="eastAsia" w:ascii="仿宋" w:hAnsi="仿宋" w:eastAsia="仿宋" w:cs="仿宋"/>
          <w:spacing w:val="2"/>
          <w:sz w:val="21"/>
          <w:szCs w:val="21"/>
          <w:lang w:val="en-US" w:eastAsia="zh-CN"/>
        </w:rPr>
        <w:t>；（</w:t>
      </w:r>
      <w:r>
        <w:rPr>
          <w:rFonts w:hint="eastAsia" w:ascii="仿宋" w:hAnsi="仿宋" w:eastAsia="仿宋" w:cs="仿宋"/>
          <w:spacing w:val="2"/>
          <w:sz w:val="21"/>
          <w:szCs w:val="21"/>
          <w:lang w:eastAsia="zh-CN"/>
        </w:rPr>
        <w:t xml:space="preserve">九）借款人在贷款人处 </w:t>
      </w:r>
      <w:r>
        <w:rPr>
          <w:rFonts w:hint="eastAsia" w:ascii="仿宋" w:hAnsi="仿宋" w:eastAsia="仿宋" w:cs="仿宋"/>
          <w:spacing w:val="6"/>
          <w:sz w:val="21"/>
          <w:szCs w:val="21"/>
          <w:lang w:eastAsia="zh-CN"/>
        </w:rPr>
        <w:t>有多笔债务的，贷款人可自主决定各笔债务清偿顺序。</w:t>
      </w:r>
    </w:p>
    <w:p w14:paraId="059D7642">
      <w:pPr>
        <w:pStyle w:val="3"/>
        <w:spacing w:before="53" w:line="262" w:lineRule="auto"/>
        <w:ind w:left="3" w:right="72" w:firstLine="427"/>
        <w:rPr>
          <w:rFonts w:hint="eastAsia" w:ascii="仿宋" w:hAnsi="仿宋" w:eastAsia="仿宋" w:cs="仿宋"/>
          <w:sz w:val="21"/>
          <w:szCs w:val="21"/>
          <w:lang w:eastAsia="zh-CN"/>
        </w:rPr>
      </w:pP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第七条</w:t>
      </w:r>
      <w:r>
        <w:rPr>
          <w:rFonts w:hint="eastAsia" w:ascii="仿宋" w:hAnsi="仿宋" w:eastAsia="仿宋" w:cs="仿宋"/>
          <w:spacing w:val="12"/>
          <w:sz w:val="21"/>
          <w:szCs w:val="21"/>
          <w:lang w:eastAsia="zh-CN"/>
        </w:rPr>
        <w:t xml:space="preserve"> </w:t>
      </w: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贷款展期：</w:t>
      </w:r>
      <w:r>
        <w:rPr>
          <w:rFonts w:hint="eastAsia" w:ascii="仿宋" w:hAnsi="仿宋" w:eastAsia="仿宋" w:cs="仿宋"/>
          <w:spacing w:val="12"/>
          <w:sz w:val="21"/>
          <w:szCs w:val="21"/>
          <w:lang w:eastAsia="zh-CN"/>
        </w:rPr>
        <w:t>借款人若需延长借款期限，应在借款到期日前以书面方式向贷款人提出申请。经贷款人、</w:t>
      </w:r>
      <w:r>
        <w:rPr>
          <w:rFonts w:hint="eastAsia" w:ascii="仿宋" w:hAnsi="仿宋" w:eastAsia="仿宋" w:cs="仿宋"/>
          <w:spacing w:val="1"/>
          <w:sz w:val="21"/>
          <w:szCs w:val="21"/>
          <w:lang w:eastAsia="zh-CN"/>
        </w:rPr>
        <w:t xml:space="preserve"> </w:t>
      </w:r>
      <w:r>
        <w:rPr>
          <w:rFonts w:hint="eastAsia" w:ascii="仿宋" w:hAnsi="仿宋" w:eastAsia="仿宋" w:cs="仿宋"/>
          <w:spacing w:val="9"/>
          <w:sz w:val="21"/>
          <w:szCs w:val="21"/>
          <w:lang w:eastAsia="zh-CN"/>
        </w:rPr>
        <w:t>担保人同意后，</w:t>
      </w:r>
      <w:r>
        <w:rPr>
          <w:rFonts w:hint="eastAsia" w:ascii="仿宋" w:hAnsi="仿宋" w:eastAsia="仿宋" w:cs="仿宋"/>
          <w:spacing w:val="-46"/>
          <w:sz w:val="21"/>
          <w:szCs w:val="21"/>
          <w:lang w:eastAsia="zh-CN"/>
        </w:rPr>
        <w:t xml:space="preserve"> </w:t>
      </w:r>
      <w:r>
        <w:rPr>
          <w:rFonts w:hint="eastAsia" w:ascii="仿宋" w:hAnsi="仿宋" w:eastAsia="仿宋" w:cs="仿宋"/>
          <w:spacing w:val="9"/>
          <w:sz w:val="21"/>
          <w:szCs w:val="21"/>
          <w:lang w:eastAsia="zh-CN"/>
        </w:rPr>
        <w:t>由贷款人，借款人、担保人另行签订贷款展期还款协议。贷款展期后，贷款的展期期限加上原期限</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达到新的利率期限档次时，其利率按累计期限的现行利率档次确定。</w:t>
      </w:r>
    </w:p>
    <w:p w14:paraId="2E996C46">
      <w:pPr>
        <w:pStyle w:val="3"/>
        <w:spacing w:before="58" w:line="231" w:lineRule="auto"/>
        <w:ind w:left="433"/>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第八条</w:t>
      </w:r>
      <w:r>
        <w:rPr>
          <w:rFonts w:hint="eastAsia" w:ascii="仿宋" w:hAnsi="仿宋" w:eastAsia="仿宋" w:cs="仿宋"/>
          <w:spacing w:val="14"/>
          <w:sz w:val="21"/>
          <w:szCs w:val="21"/>
          <w:lang w:eastAsia="zh-CN"/>
        </w:rPr>
        <w:t xml:space="preserve">  </w:t>
      </w:r>
      <w:r>
        <w:rPr>
          <w:rFonts w:hint="eastAsia" w:ascii="仿宋" w:hAnsi="仿宋" w:eastAsia="仿宋" w:cs="仿宋"/>
          <w:spacing w:val="3"/>
          <w:sz w:val="21"/>
          <w:szCs w:val="21"/>
          <w:lang w:eastAsia="zh-CN"/>
          <w14:textOutline w14:w="3797" w14:cap="sq" w14:cmpd="sng" w14:algn="ctr">
            <w14:solidFill>
              <w14:srgbClr w14:val="000000"/>
            </w14:solidFill>
            <w14:prstDash w14:val="solid"/>
            <w14:bevel/>
          </w14:textOutline>
        </w:rPr>
        <w:t>违约条款</w:t>
      </w:r>
    </w:p>
    <w:p w14:paraId="78581B24">
      <w:pPr>
        <w:pStyle w:val="3"/>
        <w:spacing w:before="22" w:line="230" w:lineRule="auto"/>
        <w:ind w:left="430"/>
        <w:rPr>
          <w:rFonts w:hint="eastAsia" w:ascii="仿宋" w:hAnsi="仿宋" w:eastAsia="仿宋" w:cs="仿宋"/>
          <w:sz w:val="21"/>
          <w:szCs w:val="21"/>
          <w:lang w:eastAsia="zh-CN"/>
        </w:rPr>
      </w:pP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发生下列情形之一即构成违约或风险事件，贷款人有权停止本合同尚未发放的贷款、提前收回未到期贷款。</w:t>
      </w:r>
    </w:p>
    <w:p w14:paraId="2429CF7B">
      <w:pPr>
        <w:pStyle w:val="3"/>
        <w:numPr>
          <w:ilvl w:val="0"/>
          <w:numId w:val="1"/>
        </w:numPr>
        <w:spacing w:before="52" w:line="242" w:lineRule="auto"/>
        <w:ind w:left="426" w:right="1111"/>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未按期偿还贷款本金或未按期支付利息或不按</w:t>
      </w:r>
      <w:r>
        <w:rPr>
          <w:rFonts w:hint="eastAsia" w:ascii="仿宋" w:hAnsi="仿宋" w:eastAsia="仿宋" w:cs="仿宋"/>
          <w:spacing w:val="5"/>
          <w:sz w:val="21"/>
          <w:szCs w:val="21"/>
          <w:lang w:eastAsia="zh-CN"/>
        </w:rPr>
        <w:t>借款借据特别约定的还款方式归还贷款本息的；</w:t>
      </w:r>
      <w:r>
        <w:rPr>
          <w:rFonts w:hint="eastAsia" w:ascii="仿宋" w:hAnsi="仿宋" w:eastAsia="仿宋" w:cs="仿宋"/>
          <w:sz w:val="21"/>
          <w:szCs w:val="21"/>
          <w:lang w:eastAsia="zh-CN"/>
        </w:rPr>
        <w:t xml:space="preserve"> </w:t>
      </w:r>
    </w:p>
    <w:p w14:paraId="6A1F2A7D">
      <w:pPr>
        <w:pStyle w:val="3"/>
        <w:spacing w:before="42" w:line="271" w:lineRule="exact"/>
        <w:ind w:left="426"/>
        <w:rPr>
          <w:rFonts w:hint="eastAsia" w:ascii="仿宋" w:hAnsi="仿宋" w:eastAsia="仿宋" w:cs="仿宋"/>
          <w:spacing w:val="5"/>
          <w:position w:val="4"/>
          <w:sz w:val="21"/>
          <w:szCs w:val="21"/>
          <w:lang w:eastAsia="zh-CN"/>
        </w:rPr>
      </w:pPr>
      <w:r>
        <w:rPr>
          <w:rFonts w:hint="eastAsia" w:ascii="仿宋" w:hAnsi="仿宋" w:eastAsia="仿宋" w:cs="仿宋"/>
          <w:spacing w:val="5"/>
          <w:sz w:val="21"/>
          <w:szCs w:val="21"/>
          <w:lang w:eastAsia="zh-CN"/>
        </w:rPr>
        <w:t>（二）不按约定的贷款用途使用贷款的；</w:t>
      </w:r>
    </w:p>
    <w:p w14:paraId="443D4545">
      <w:pPr>
        <w:pStyle w:val="3"/>
        <w:spacing w:before="42" w:line="271" w:lineRule="exact"/>
        <w:ind w:left="426"/>
        <w:rPr>
          <w:rFonts w:hint="eastAsia" w:ascii="仿宋" w:hAnsi="仿宋" w:eastAsia="仿宋" w:cs="仿宋"/>
          <w:sz w:val="21"/>
          <w:szCs w:val="21"/>
          <w:lang w:eastAsia="zh-CN"/>
        </w:rPr>
      </w:pPr>
      <w:r>
        <w:rPr>
          <w:rFonts w:hint="eastAsia" w:ascii="仿宋" w:hAnsi="仿宋" w:eastAsia="仿宋" w:cs="仿宋"/>
          <w:spacing w:val="5"/>
          <w:position w:val="4"/>
          <w:sz w:val="21"/>
          <w:szCs w:val="21"/>
          <w:lang w:eastAsia="zh-CN"/>
        </w:rPr>
        <w:t>（三）未按约定方式进行贷款资金支付；</w:t>
      </w:r>
    </w:p>
    <w:p w14:paraId="79D1D8C0">
      <w:pPr>
        <w:pStyle w:val="3"/>
        <w:spacing w:line="230" w:lineRule="auto"/>
        <w:ind w:left="412"/>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（四）不遵守本合同承诺事项；</w:t>
      </w:r>
    </w:p>
    <w:p w14:paraId="52F9996B">
      <w:pPr>
        <w:pStyle w:val="3"/>
        <w:spacing w:before="23" w:line="229" w:lineRule="auto"/>
        <w:ind w:left="412"/>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（五）发生贷款人认为可能影响借款人的经济状况或履</w:t>
      </w:r>
      <w:r>
        <w:rPr>
          <w:rFonts w:hint="eastAsia" w:ascii="仿宋" w:hAnsi="仿宋" w:eastAsia="仿宋" w:cs="仿宋"/>
          <w:spacing w:val="6"/>
          <w:sz w:val="21"/>
          <w:szCs w:val="21"/>
          <w:lang w:eastAsia="zh-CN"/>
        </w:rPr>
        <w:t>约能力的事件，要求借款人提供担保，借款人拒绝；</w:t>
      </w:r>
    </w:p>
    <w:p w14:paraId="3E8D29BA">
      <w:pPr>
        <w:pStyle w:val="3"/>
        <w:spacing w:before="26" w:line="253" w:lineRule="auto"/>
        <w:ind w:left="1" w:right="127" w:firstLine="408"/>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（六）借款人被依法追究刑事责任或被依法受到其他强制措施或</w:t>
      </w:r>
      <w:r>
        <w:rPr>
          <w:rFonts w:hint="eastAsia" w:ascii="仿宋" w:hAnsi="仿宋" w:eastAsia="仿宋" w:cs="仿宋"/>
          <w:spacing w:val="7"/>
          <w:sz w:val="21"/>
          <w:szCs w:val="21"/>
          <w:lang w:eastAsia="zh-CN"/>
        </w:rPr>
        <w:t>被有关机关采取了限制其某项权利的措施，贷</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款人认为影响其履行本合同义务的；</w:t>
      </w:r>
    </w:p>
    <w:p w14:paraId="083576F1">
      <w:pPr>
        <w:pStyle w:val="3"/>
        <w:spacing w:before="54" w:line="227" w:lineRule="auto"/>
        <w:ind w:left="412"/>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（七）擅自将本合同项下债务</w:t>
      </w:r>
      <w:r>
        <w:rPr>
          <w:rFonts w:hint="eastAsia" w:ascii="仿宋" w:hAnsi="仿宋" w:eastAsia="仿宋" w:cs="仿宋"/>
          <w:spacing w:val="6"/>
          <w:sz w:val="21"/>
          <w:szCs w:val="21"/>
          <w:lang w:val="en-US" w:eastAsia="zh-CN"/>
        </w:rPr>
        <w:t>部分或全部</w:t>
      </w:r>
      <w:r>
        <w:rPr>
          <w:rFonts w:hint="eastAsia" w:ascii="仿宋" w:hAnsi="仿宋" w:eastAsia="仿宋" w:cs="仿宋"/>
          <w:spacing w:val="6"/>
          <w:sz w:val="21"/>
          <w:szCs w:val="21"/>
          <w:lang w:eastAsia="zh-CN"/>
        </w:rPr>
        <w:t>转让给第三人的；</w:t>
      </w:r>
    </w:p>
    <w:p w14:paraId="68AAFD57">
      <w:pPr>
        <w:pStyle w:val="3"/>
        <w:spacing w:before="27" w:line="229" w:lineRule="auto"/>
        <w:ind w:firstLine="440" w:firstLineChars="200"/>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（八）借款人之法定代表人、股东、高级管理人员等参与重大赌博</w:t>
      </w:r>
      <w:r>
        <w:rPr>
          <w:rFonts w:hint="eastAsia" w:ascii="仿宋" w:hAnsi="仿宋" w:eastAsia="仿宋" w:cs="仿宋"/>
          <w:spacing w:val="4"/>
          <w:sz w:val="21"/>
          <w:szCs w:val="21"/>
          <w:lang w:eastAsia="zh-CN"/>
        </w:rPr>
        <w:t>、吸毒等违纪违法行为，或涉嫌刑事犯罪的；</w:t>
      </w:r>
    </w:p>
    <w:p w14:paraId="4195275B">
      <w:pPr>
        <w:pStyle w:val="3"/>
        <w:spacing w:before="24" w:line="254" w:lineRule="auto"/>
        <w:ind w:left="1" w:right="127" w:firstLine="408"/>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（九）借款人有怠于管理和追索其到期债权，或以无偿及其他不</w:t>
      </w:r>
      <w:r>
        <w:rPr>
          <w:rFonts w:hint="eastAsia" w:ascii="仿宋" w:hAnsi="仿宋" w:eastAsia="仿宋" w:cs="仿宋"/>
          <w:spacing w:val="7"/>
          <w:sz w:val="21"/>
          <w:szCs w:val="21"/>
          <w:lang w:eastAsia="zh-CN"/>
        </w:rPr>
        <w:t>适当方式处分现有主要财产等转移财产或其他</w:t>
      </w:r>
      <w:r>
        <w:rPr>
          <w:rFonts w:hint="eastAsia" w:ascii="仿宋" w:hAnsi="仿宋" w:eastAsia="仿宋" w:cs="仿宋"/>
          <w:spacing w:val="5"/>
          <w:sz w:val="21"/>
          <w:szCs w:val="21"/>
          <w:lang w:eastAsia="zh-CN"/>
        </w:rPr>
        <w:t>逃避债务行为的；</w:t>
      </w:r>
    </w:p>
    <w:p w14:paraId="4E950647">
      <w:pPr>
        <w:pStyle w:val="3"/>
        <w:spacing w:before="54" w:line="231" w:lineRule="auto"/>
        <w:ind w:left="426"/>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（十）卷入重大不利诉讼的；</w:t>
      </w:r>
    </w:p>
    <w:p w14:paraId="5456851B">
      <w:pPr>
        <w:pStyle w:val="3"/>
        <w:spacing w:before="21" w:line="229" w:lineRule="auto"/>
        <w:ind w:left="429"/>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（十一）未按期向贷款人清偿其他到期债务或未按</w:t>
      </w:r>
      <w:r>
        <w:rPr>
          <w:rFonts w:hint="eastAsia" w:ascii="仿宋" w:hAnsi="仿宋" w:eastAsia="仿宋" w:cs="仿宋"/>
          <w:spacing w:val="6"/>
          <w:sz w:val="21"/>
          <w:szCs w:val="21"/>
          <w:lang w:eastAsia="zh-CN"/>
        </w:rPr>
        <w:t>期清偿其他任何金融机构或第三人到期债务的；</w:t>
      </w:r>
    </w:p>
    <w:p w14:paraId="186EE320">
      <w:pPr>
        <w:pStyle w:val="3"/>
        <w:spacing w:before="23" w:line="274" w:lineRule="exact"/>
        <w:ind w:left="426"/>
        <w:rPr>
          <w:rFonts w:hint="eastAsia" w:ascii="仿宋" w:hAnsi="仿宋" w:eastAsia="仿宋" w:cs="仿宋"/>
          <w:sz w:val="21"/>
          <w:szCs w:val="21"/>
          <w:lang w:eastAsia="zh-CN"/>
        </w:rPr>
      </w:pPr>
      <w:r>
        <w:rPr>
          <w:rFonts w:hint="eastAsia" w:ascii="仿宋" w:hAnsi="仿宋" w:eastAsia="仿宋" w:cs="仿宋"/>
          <w:spacing w:val="5"/>
          <w:position w:val="4"/>
          <w:sz w:val="21"/>
          <w:szCs w:val="21"/>
          <w:lang w:eastAsia="zh-CN"/>
        </w:rPr>
        <w:t>（十二）财产遭受哄抢等事件的；</w:t>
      </w:r>
    </w:p>
    <w:p w14:paraId="5F972C72">
      <w:pPr>
        <w:pStyle w:val="3"/>
        <w:spacing w:line="230" w:lineRule="auto"/>
        <w:ind w:left="426"/>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（十三）停产歇业的；</w:t>
      </w:r>
    </w:p>
    <w:p w14:paraId="35ADDCAB">
      <w:pPr>
        <w:pStyle w:val="3"/>
        <w:spacing w:before="21" w:line="231"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（十四）隐瞒财务状况、经营状况或抽逃资金（本</w:t>
      </w:r>
      <w:r>
        <w:rPr>
          <w:rFonts w:hint="eastAsia" w:ascii="仿宋" w:hAnsi="仿宋" w:eastAsia="仿宋" w:cs="仿宋"/>
          <w:spacing w:val="6"/>
          <w:sz w:val="21"/>
          <w:szCs w:val="21"/>
          <w:lang w:eastAsia="zh-CN"/>
        </w:rPr>
        <w:t>）的；</w:t>
      </w:r>
    </w:p>
    <w:p w14:paraId="6FBDC730">
      <w:pPr>
        <w:pStyle w:val="3"/>
        <w:spacing w:before="24" w:line="262" w:lineRule="auto"/>
        <w:ind w:left="1" w:right="2" w:firstLine="425"/>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（十五）实行承包、委托经营、托管、租赁、合资、兼并、合并、分立、转赠、股份制改造</w:t>
      </w:r>
      <w:r>
        <w:rPr>
          <w:rFonts w:hint="eastAsia" w:ascii="仿宋" w:hAnsi="仿宋" w:eastAsia="仿宋" w:cs="仿宋"/>
          <w:spacing w:val="9"/>
          <w:sz w:val="21"/>
          <w:szCs w:val="21"/>
          <w:lang w:eastAsia="zh-CN"/>
        </w:rPr>
        <w:t>、减少注册资本，</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或进行对外投资、对外担保、实质性增加债务融资、</w:t>
      </w:r>
      <w:r>
        <w:rPr>
          <w:rFonts w:hint="eastAsia" w:ascii="仿宋" w:hAnsi="仿宋" w:eastAsia="仿宋" w:cs="仿宋"/>
          <w:spacing w:val="-53"/>
          <w:sz w:val="21"/>
          <w:szCs w:val="21"/>
          <w:lang w:eastAsia="zh-CN"/>
        </w:rPr>
        <w:t xml:space="preserve"> </w:t>
      </w:r>
      <w:r>
        <w:rPr>
          <w:rFonts w:hint="eastAsia" w:ascii="仿宋" w:hAnsi="仿宋" w:eastAsia="仿宋" w:cs="仿宋"/>
          <w:spacing w:val="9"/>
          <w:sz w:val="21"/>
          <w:szCs w:val="21"/>
          <w:lang w:eastAsia="zh-CN"/>
        </w:rPr>
        <w:t>出售资产、转让股权，上述行为足以影响偿债能力，且无法满</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足与贷款人协商补充的借款发放和支付条件的；</w:t>
      </w:r>
    </w:p>
    <w:p w14:paraId="38CAE2C0">
      <w:pPr>
        <w:pStyle w:val="3"/>
        <w:spacing w:before="53" w:line="255" w:lineRule="auto"/>
        <w:ind w:left="8" w:right="110" w:firstLine="418"/>
        <w:rPr>
          <w:rFonts w:hint="eastAsia" w:ascii="仿宋" w:hAnsi="仿宋" w:eastAsia="仿宋" w:cs="仿宋"/>
          <w:spacing w:val="2"/>
          <w:sz w:val="21"/>
          <w:szCs w:val="21"/>
          <w:lang w:eastAsia="zh-CN"/>
        </w:rPr>
      </w:pPr>
      <w:r>
        <w:rPr>
          <w:rFonts w:hint="eastAsia" w:ascii="仿宋" w:hAnsi="仿宋" w:eastAsia="仿宋" w:cs="仿宋"/>
          <w:spacing w:val="8"/>
          <w:sz w:val="21"/>
          <w:szCs w:val="21"/>
          <w:lang w:eastAsia="zh-CN"/>
        </w:rPr>
        <w:t>（十六）变更企业名称、法定代表人、股东、住所地或经营范围</w:t>
      </w:r>
      <w:r>
        <w:rPr>
          <w:rFonts w:hint="eastAsia" w:ascii="仿宋" w:hAnsi="仿宋" w:eastAsia="仿宋" w:cs="仿宋"/>
          <w:spacing w:val="7"/>
          <w:sz w:val="21"/>
          <w:szCs w:val="21"/>
          <w:lang w:eastAsia="zh-CN"/>
        </w:rPr>
        <w:t>等工商登记事项，未在变更一个月前书面告知</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rPr>
        <w:t>贷款人的；</w:t>
      </w:r>
    </w:p>
    <w:p w14:paraId="26B5A0FF">
      <w:pPr>
        <w:pStyle w:val="3"/>
        <w:spacing w:before="53" w:line="255" w:lineRule="auto"/>
        <w:ind w:left="8" w:right="110" w:firstLine="418"/>
        <w:rPr>
          <w:rFonts w:hint="eastAsia" w:ascii="仿宋" w:hAnsi="仿宋" w:eastAsia="仿宋" w:cs="仿宋"/>
          <w:spacing w:val="5"/>
          <w:sz w:val="21"/>
          <w:szCs w:val="21"/>
          <w:lang w:eastAsia="zh-CN"/>
        </w:rPr>
      </w:pPr>
      <w:r>
        <w:rPr>
          <w:rFonts w:hint="eastAsia" w:ascii="仿宋" w:hAnsi="仿宋" w:eastAsia="仿宋" w:cs="仿宋"/>
          <w:spacing w:val="6"/>
          <w:sz w:val="21"/>
          <w:szCs w:val="21"/>
          <w:lang w:eastAsia="zh-CN"/>
        </w:rPr>
        <w:t>（十七）发生偷（逃）税、破产、解散、被责令停业整顿或被吊销（撤销）营业执照</w:t>
      </w:r>
      <w:r>
        <w:rPr>
          <w:rFonts w:hint="eastAsia" w:ascii="仿宋" w:hAnsi="仿宋" w:eastAsia="仿宋" w:cs="仿宋"/>
          <w:spacing w:val="5"/>
          <w:sz w:val="21"/>
          <w:szCs w:val="21"/>
          <w:lang w:eastAsia="zh-CN"/>
        </w:rPr>
        <w:t>的；</w:t>
      </w:r>
    </w:p>
    <w:p w14:paraId="4647EEE2">
      <w:pPr>
        <w:pStyle w:val="3"/>
        <w:spacing w:before="53" w:line="255" w:lineRule="auto"/>
        <w:ind w:left="8" w:right="110" w:firstLine="418"/>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（十八）发生其他严重影响偿还债务能力或失去信用情形的。</w:t>
      </w:r>
    </w:p>
    <w:p w14:paraId="6837E51D">
      <w:pPr>
        <w:pStyle w:val="3"/>
        <w:spacing w:before="56" w:line="231"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借款人发生违约事件时，贷款人有权采取下列措施：</w:t>
      </w:r>
    </w:p>
    <w:p w14:paraId="345EB340">
      <w:pPr>
        <w:pStyle w:val="3"/>
        <w:spacing w:before="58" w:line="229" w:lineRule="auto"/>
        <w:ind w:left="429"/>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（一）要求借款人限期纠正违约行为；</w:t>
      </w:r>
    </w:p>
    <w:p w14:paraId="1E1E5B8F">
      <w:pPr>
        <w:pStyle w:val="3"/>
        <w:spacing w:before="15" w:line="231" w:lineRule="auto"/>
        <w:ind w:left="429"/>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（二）停止发放借款人尚未使用的贷款；</w:t>
      </w:r>
    </w:p>
    <w:p w14:paraId="59FFAE32">
      <w:pPr>
        <w:pStyle w:val="3"/>
        <w:spacing w:before="21" w:line="274" w:lineRule="exact"/>
        <w:ind w:left="429"/>
        <w:rPr>
          <w:rFonts w:hint="eastAsia" w:ascii="仿宋" w:hAnsi="仿宋" w:eastAsia="仿宋" w:cs="仿宋"/>
          <w:sz w:val="21"/>
          <w:szCs w:val="21"/>
          <w:lang w:eastAsia="zh-CN"/>
        </w:rPr>
      </w:pPr>
      <w:r>
        <w:rPr>
          <w:rFonts w:hint="eastAsia" w:ascii="仿宋" w:hAnsi="仿宋" w:eastAsia="仿宋" w:cs="仿宋"/>
          <w:spacing w:val="6"/>
          <w:position w:val="4"/>
          <w:sz w:val="21"/>
          <w:szCs w:val="21"/>
          <w:lang w:eastAsia="zh-CN"/>
        </w:rPr>
        <w:t>（三）要求借款人提前归还已发放的全部贷款本金并结清利息；</w:t>
      </w:r>
    </w:p>
    <w:p w14:paraId="7CCD4569">
      <w:pPr>
        <w:pStyle w:val="3"/>
        <w:spacing w:line="229" w:lineRule="auto"/>
        <w:ind w:left="429"/>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（四）根据贷款风险状况调整贷款金额、期限与利率；</w:t>
      </w:r>
    </w:p>
    <w:p w14:paraId="467BAD47">
      <w:pPr>
        <w:pStyle w:val="3"/>
        <w:spacing w:before="22" w:line="255" w:lineRule="auto"/>
        <w:ind w:left="4" w:right="110" w:firstLine="421"/>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（五）宣布本合同项下借款人未偿还的贷款提前到期，委托还款</w:t>
      </w:r>
      <w:r>
        <w:rPr>
          <w:rFonts w:hint="eastAsia" w:ascii="仿宋" w:hAnsi="仿宋" w:eastAsia="仿宋" w:cs="仿宋"/>
          <w:spacing w:val="7"/>
          <w:sz w:val="21"/>
          <w:szCs w:val="21"/>
          <w:lang w:eastAsia="zh-CN"/>
        </w:rPr>
        <w:t>账户开户行或第三方支付机构组织从借款人的</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还款账户中扣除相应金额以收回相关费用、罚</w:t>
      </w:r>
      <w:r>
        <w:rPr>
          <w:rFonts w:hint="eastAsia" w:ascii="仿宋" w:hAnsi="仿宋" w:eastAsia="仿宋" w:cs="仿宋"/>
          <w:spacing w:val="7"/>
          <w:sz w:val="21"/>
          <w:szCs w:val="21"/>
          <w:lang w:eastAsia="zh-CN"/>
        </w:rPr>
        <w:t>息、</w:t>
      </w:r>
      <w:r>
        <w:rPr>
          <w:rFonts w:hint="eastAsia" w:cs="仿宋"/>
          <w:spacing w:val="7"/>
          <w:sz w:val="21"/>
          <w:szCs w:val="21"/>
          <w:lang w:eastAsia="zh-CN"/>
        </w:rPr>
        <w:t>复息</w:t>
      </w:r>
      <w:r>
        <w:rPr>
          <w:rFonts w:hint="eastAsia" w:ascii="仿宋" w:hAnsi="仿宋" w:eastAsia="仿宋" w:cs="仿宋"/>
          <w:spacing w:val="7"/>
          <w:sz w:val="21"/>
          <w:szCs w:val="21"/>
          <w:lang w:eastAsia="zh-CN"/>
        </w:rPr>
        <w:t>、贷款本息，或以合法手段追偿借款人应付款项；</w:t>
      </w:r>
    </w:p>
    <w:p w14:paraId="145960AD">
      <w:pPr>
        <w:pStyle w:val="3"/>
        <w:spacing w:before="52" w:line="255" w:lineRule="auto"/>
        <w:ind w:left="23" w:right="110" w:firstLine="403"/>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（六）从借款人在贷款人辖内任何机构开立的账户中止付、扣收</w:t>
      </w:r>
      <w:r>
        <w:rPr>
          <w:rFonts w:hint="eastAsia" w:ascii="仿宋" w:hAnsi="仿宋" w:eastAsia="仿宋" w:cs="仿宋"/>
          <w:spacing w:val="7"/>
          <w:sz w:val="21"/>
          <w:szCs w:val="21"/>
          <w:lang w:eastAsia="zh-CN"/>
        </w:rPr>
        <w:t>借款人应偿付的贷款本金、利息、罚息、</w:t>
      </w:r>
      <w:r>
        <w:rPr>
          <w:rFonts w:hint="eastAsia" w:cs="仿宋"/>
          <w:spacing w:val="7"/>
          <w:sz w:val="21"/>
          <w:szCs w:val="21"/>
          <w:lang w:eastAsia="zh-CN"/>
        </w:rPr>
        <w:t>复息</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以及所有其他应付费用；</w:t>
      </w:r>
    </w:p>
    <w:p w14:paraId="7A636A09">
      <w:pPr>
        <w:pStyle w:val="3"/>
        <w:spacing w:before="56" w:line="229" w:lineRule="auto"/>
        <w:ind w:left="429"/>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（七）采取法律、法规规定的其他救济措施。</w:t>
      </w:r>
    </w:p>
    <w:p w14:paraId="61D2E638">
      <w:pPr>
        <w:pStyle w:val="3"/>
        <w:spacing w:before="56" w:line="231" w:lineRule="auto"/>
        <w:ind w:left="433"/>
        <w:rPr>
          <w:rFonts w:hint="eastAsia" w:ascii="仿宋" w:hAnsi="仿宋" w:eastAsia="仿宋" w:cs="仿宋"/>
          <w:sz w:val="21"/>
          <w:szCs w:val="21"/>
          <w:lang w:eastAsia="zh-CN"/>
        </w:rPr>
      </w:pP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第九条</w:t>
      </w:r>
      <w:r>
        <w:rPr>
          <w:rFonts w:hint="eastAsia" w:ascii="仿宋" w:hAnsi="仿宋" w:eastAsia="仿宋" w:cs="仿宋"/>
          <w:spacing w:val="46"/>
          <w:sz w:val="21"/>
          <w:szCs w:val="21"/>
          <w:lang w:eastAsia="zh-CN"/>
        </w:rPr>
        <w:t xml:space="preserve"> </w:t>
      </w: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违约责任</w:t>
      </w:r>
    </w:p>
    <w:p w14:paraId="279AA76A">
      <w:pPr>
        <w:pStyle w:val="3"/>
        <w:spacing w:before="51" w:line="271" w:lineRule="auto"/>
        <w:ind w:firstLine="426"/>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（一）借款人违约及其违约责任：1.未按期归还借款本金（含展期</w:t>
      </w:r>
      <w:r>
        <w:rPr>
          <w:rFonts w:hint="eastAsia" w:ascii="仿宋" w:hAnsi="仿宋" w:eastAsia="仿宋" w:cs="仿宋"/>
          <w:spacing w:val="24"/>
          <w:sz w:val="21"/>
          <w:szCs w:val="21"/>
          <w:lang w:eastAsia="zh-CN"/>
        </w:rPr>
        <w:t>），</w:t>
      </w:r>
      <w:r>
        <w:rPr>
          <w:rFonts w:hint="eastAsia" w:ascii="仿宋" w:hAnsi="仿宋" w:eastAsia="仿宋" w:cs="仿宋"/>
          <w:spacing w:val="9"/>
          <w:sz w:val="21"/>
          <w:szCs w:val="21"/>
          <w:lang w:eastAsia="zh-CN"/>
        </w:rPr>
        <w:t>从逾期之日起对逾期贷款金额按借款合</w:t>
      </w:r>
      <w:r>
        <w:rPr>
          <w:rFonts w:hint="eastAsia" w:ascii="仿宋" w:hAnsi="仿宋" w:eastAsia="仿宋" w:cs="仿宋"/>
          <w:spacing w:val="1"/>
          <w:sz w:val="21"/>
          <w:szCs w:val="21"/>
          <w:lang w:eastAsia="zh-CN"/>
        </w:rPr>
        <w:t xml:space="preserve"> </w:t>
      </w:r>
      <w:r>
        <w:rPr>
          <w:rFonts w:hint="eastAsia" w:ascii="仿宋" w:hAnsi="仿宋" w:eastAsia="仿宋" w:cs="仿宋"/>
          <w:spacing w:val="7"/>
          <w:sz w:val="21"/>
          <w:szCs w:val="21"/>
          <w:lang w:eastAsia="zh-CN"/>
        </w:rPr>
        <w:t>同所约定的利率加收</w:t>
      </w:r>
      <w:r>
        <w:rPr>
          <w:rFonts w:hint="eastAsia" w:ascii="仿宋" w:hAnsi="仿宋" w:eastAsia="仿宋" w:cs="仿宋"/>
          <w:spacing w:val="7"/>
          <w:sz w:val="21"/>
          <w:szCs w:val="21"/>
          <w:u w:val="single"/>
          <w:lang w:eastAsia="zh-CN"/>
        </w:rPr>
        <w:t xml:space="preserve">      </w:t>
      </w:r>
      <w:r>
        <w:rPr>
          <w:rFonts w:hint="eastAsia" w:ascii="仿宋" w:hAnsi="仿宋" w:eastAsia="仿宋" w:cs="仿宋"/>
          <w:spacing w:val="-83"/>
          <w:sz w:val="21"/>
          <w:szCs w:val="21"/>
          <w:lang w:eastAsia="zh-CN"/>
        </w:rPr>
        <w:t xml:space="preserve"> </w:t>
      </w:r>
      <w:r>
        <w:rPr>
          <w:rFonts w:hint="eastAsia" w:ascii="仿宋" w:hAnsi="仿宋" w:eastAsia="仿宋" w:cs="仿宋"/>
          <w:spacing w:val="7"/>
          <w:sz w:val="21"/>
          <w:szCs w:val="21"/>
          <w:lang w:eastAsia="zh-CN"/>
        </w:rPr>
        <w:t>%的罚息利率计收罚息，直至清偿逾期本息为止。2.未按期偿付借款利息和罚息，贷款人</w:t>
      </w:r>
      <w:r>
        <w:rPr>
          <w:rFonts w:hint="eastAsia" w:ascii="仿宋" w:hAnsi="仿宋" w:eastAsia="仿宋" w:cs="仿宋"/>
          <w:sz w:val="21"/>
          <w:szCs w:val="21"/>
          <w:lang w:eastAsia="zh-CN"/>
        </w:rPr>
        <w:t xml:space="preserve"> </w:t>
      </w:r>
      <w:r>
        <w:rPr>
          <w:rFonts w:hint="eastAsia" w:ascii="仿宋" w:hAnsi="仿宋" w:eastAsia="仿宋" w:cs="仿宋"/>
          <w:spacing w:val="13"/>
          <w:sz w:val="21"/>
          <w:szCs w:val="21"/>
          <w:lang w:eastAsia="zh-CN"/>
        </w:rPr>
        <w:t>有权决定提前收回未到期贷款，并有权自应付到期利息的次日起按借款合同（借款借据）</w:t>
      </w:r>
      <w:r>
        <w:rPr>
          <w:rFonts w:hint="eastAsia" w:ascii="仿宋" w:hAnsi="仿宋" w:eastAsia="仿宋" w:cs="仿宋"/>
          <w:spacing w:val="12"/>
          <w:sz w:val="21"/>
          <w:szCs w:val="21"/>
          <w:lang w:eastAsia="zh-CN"/>
        </w:rPr>
        <w:t>所约定的利率加收</w:t>
      </w:r>
      <w:r>
        <w:rPr>
          <w:rFonts w:hint="eastAsia" w:ascii="仿宋" w:hAnsi="仿宋" w:eastAsia="仿宋" w:cs="仿宋"/>
          <w:spacing w:val="-96"/>
          <w:sz w:val="21"/>
          <w:szCs w:val="21"/>
          <w:lang w:eastAsia="zh-CN"/>
        </w:rPr>
        <w:t xml:space="preserve"> </w:t>
      </w:r>
      <w:r>
        <w:rPr>
          <w:rFonts w:hint="eastAsia" w:ascii="仿宋" w:hAnsi="仿宋" w:eastAsia="仿宋" w:cs="仿宋"/>
          <w:spacing w:val="25"/>
          <w:sz w:val="21"/>
          <w:szCs w:val="21"/>
          <w:u w:val="single"/>
          <w:lang w:eastAsia="zh-CN"/>
        </w:rPr>
        <w:t xml:space="preserve">   </w:t>
      </w:r>
      <w:r>
        <w:rPr>
          <w:rFonts w:hint="eastAsia" w:ascii="仿宋" w:hAnsi="仿宋" w:eastAsia="仿宋" w:cs="仿宋"/>
          <w:spacing w:val="-96"/>
          <w:sz w:val="21"/>
          <w:szCs w:val="21"/>
          <w:lang w:eastAsia="zh-CN"/>
        </w:rPr>
        <w:t xml:space="preserve"> </w:t>
      </w:r>
      <w:r>
        <w:rPr>
          <w:rFonts w:hint="eastAsia" w:ascii="仿宋" w:hAnsi="仿宋" w:eastAsia="仿宋" w:cs="仿宋"/>
          <w:spacing w:val="12"/>
          <w:sz w:val="21"/>
          <w:szCs w:val="21"/>
          <w:lang w:eastAsia="zh-CN"/>
        </w:rPr>
        <w:t>%</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的罚息利率</w:t>
      </w:r>
      <w:bookmarkStart w:id="0" w:name="_GoBack"/>
      <w:bookmarkEnd w:id="0"/>
      <w:r>
        <w:rPr>
          <w:rFonts w:hint="eastAsia" w:cs="仿宋"/>
          <w:spacing w:val="7"/>
          <w:sz w:val="21"/>
          <w:szCs w:val="21"/>
          <w:lang w:eastAsia="zh-CN"/>
        </w:rPr>
        <w:t>计收</w:t>
      </w:r>
      <w:r>
        <w:rPr>
          <w:rFonts w:hint="eastAsia" w:ascii="仿宋" w:hAnsi="仿宋" w:eastAsia="仿宋" w:cs="仿宋"/>
          <w:spacing w:val="7"/>
          <w:sz w:val="21"/>
          <w:szCs w:val="21"/>
          <w:lang w:eastAsia="zh-CN"/>
        </w:rPr>
        <w:t>利息。3.未按合同约定用途使用借款，</w:t>
      </w:r>
      <w:r>
        <w:rPr>
          <w:rFonts w:hint="eastAsia" w:ascii="仿宋" w:hAnsi="仿宋" w:eastAsia="仿宋" w:cs="仿宋"/>
          <w:spacing w:val="6"/>
          <w:sz w:val="21"/>
          <w:szCs w:val="21"/>
          <w:lang w:eastAsia="zh-CN"/>
        </w:rPr>
        <w:t>在挪用期间按约定利率加收</w:t>
      </w:r>
      <w:r>
        <w:rPr>
          <w:rFonts w:hint="eastAsia" w:ascii="仿宋" w:hAnsi="仿宋" w:eastAsia="仿宋" w:cs="仿宋"/>
          <w:spacing w:val="6"/>
          <w:sz w:val="21"/>
          <w:szCs w:val="21"/>
          <w:u w:val="single"/>
          <w:lang w:eastAsia="zh-CN"/>
        </w:rPr>
        <w:t xml:space="preserve">      </w:t>
      </w:r>
      <w:r>
        <w:rPr>
          <w:rFonts w:hint="eastAsia" w:ascii="仿宋" w:hAnsi="仿宋" w:eastAsia="仿宋" w:cs="仿宋"/>
          <w:spacing w:val="-97"/>
          <w:sz w:val="21"/>
          <w:szCs w:val="21"/>
          <w:lang w:eastAsia="zh-CN"/>
        </w:rPr>
        <w:t xml:space="preserve"> </w:t>
      </w:r>
      <w:r>
        <w:rPr>
          <w:rFonts w:hint="eastAsia" w:ascii="仿宋" w:hAnsi="仿宋" w:eastAsia="仿宋" w:cs="仿宋"/>
          <w:spacing w:val="6"/>
          <w:sz w:val="21"/>
          <w:szCs w:val="21"/>
          <w:lang w:eastAsia="zh-CN"/>
        </w:rPr>
        <w:t>%的罚息利率计收罚息。</w:t>
      </w:r>
      <w:r>
        <w:rPr>
          <w:rFonts w:hint="eastAsia" w:ascii="仿宋" w:hAnsi="仿宋" w:eastAsia="仿宋" w:cs="仿宋"/>
          <w:spacing w:val="-59"/>
          <w:sz w:val="21"/>
          <w:szCs w:val="21"/>
          <w:lang w:eastAsia="zh-CN"/>
        </w:rPr>
        <w:t xml:space="preserve"> </w:t>
      </w:r>
      <w:r>
        <w:rPr>
          <w:rFonts w:hint="eastAsia" w:ascii="仿宋" w:hAnsi="仿宋" w:eastAsia="仿宋" w:cs="仿宋"/>
          <w:spacing w:val="6"/>
          <w:sz w:val="21"/>
          <w:szCs w:val="21"/>
          <w:lang w:eastAsia="zh-CN"/>
        </w:rPr>
        <w:t>同</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一笔贷款既逾期又挪用的，按照挪用贷款罚息利率计收利息。按罚息利率计收利息的，计息公式为：利息</w:t>
      </w:r>
      <w:r>
        <w:rPr>
          <w:rFonts w:hint="eastAsia" w:ascii="仿宋" w:hAnsi="仿宋" w:eastAsia="仿宋" w:cs="仿宋"/>
          <w:spacing w:val="-22"/>
          <w:sz w:val="21"/>
          <w:szCs w:val="21"/>
          <w:lang w:eastAsia="zh-CN"/>
        </w:rPr>
        <w:t>＝（</w:t>
      </w:r>
      <w:r>
        <w:rPr>
          <w:rFonts w:hint="eastAsia" w:ascii="仿宋" w:hAnsi="仿宋" w:eastAsia="仿宋" w:cs="仿宋"/>
          <w:spacing w:val="8"/>
          <w:sz w:val="21"/>
          <w:szCs w:val="21"/>
          <w:lang w:eastAsia="zh-CN"/>
        </w:rPr>
        <w:t>本金</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+应付未付利息）</w:t>
      </w:r>
      <w:r>
        <w:rPr>
          <w:rFonts w:hint="eastAsia" w:ascii="仿宋" w:hAnsi="仿宋" w:eastAsia="仿宋" w:cs="仿宋"/>
          <w:spacing w:val="-52"/>
          <w:sz w:val="21"/>
          <w:szCs w:val="21"/>
          <w:lang w:eastAsia="zh-CN"/>
        </w:rPr>
        <w:t xml:space="preserve"> </w:t>
      </w:r>
      <w:r>
        <w:rPr>
          <w:rFonts w:hint="eastAsia" w:ascii="仿宋" w:hAnsi="仿宋" w:eastAsia="仿宋" w:cs="仿宋"/>
          <w:spacing w:val="9"/>
          <w:sz w:val="21"/>
          <w:szCs w:val="21"/>
          <w:lang w:eastAsia="zh-CN"/>
        </w:rPr>
        <w:t>×实际天数×日罚息利率。</w:t>
      </w:r>
    </w:p>
    <w:p w14:paraId="28F06B9D">
      <w:pPr>
        <w:pStyle w:val="3"/>
        <w:spacing w:before="21" w:line="255" w:lineRule="auto"/>
        <w:ind w:left="29" w:right="110" w:firstLine="397"/>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（二）贷款人违约及其违约责任：贷款人未依约向借款人提供贷</w:t>
      </w:r>
      <w:r>
        <w:rPr>
          <w:rFonts w:hint="eastAsia" w:ascii="仿宋" w:hAnsi="仿宋" w:eastAsia="仿宋" w:cs="仿宋"/>
          <w:spacing w:val="7"/>
          <w:sz w:val="21"/>
          <w:szCs w:val="21"/>
          <w:lang w:eastAsia="zh-CN"/>
        </w:rPr>
        <w:t>款的，按违约金额、逾期罚息利率和违约天数</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向借款人支付违约金。</w:t>
      </w:r>
    </w:p>
    <w:p w14:paraId="51E3E442">
      <w:pPr>
        <w:pStyle w:val="3"/>
        <w:spacing w:before="53" w:line="267" w:lineRule="auto"/>
        <w:ind w:left="2" w:right="2" w:firstLine="428"/>
        <w:rPr>
          <w:rFonts w:hint="eastAsia" w:ascii="仿宋" w:hAnsi="仿宋" w:eastAsia="仿宋" w:cs="仿宋"/>
          <w:sz w:val="21"/>
          <w:szCs w:val="21"/>
          <w:lang w:eastAsia="zh-CN"/>
        </w:rPr>
      </w:pP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第十条</w:t>
      </w:r>
      <w:r>
        <w:rPr>
          <w:rFonts w:hint="eastAsia" w:ascii="仿宋" w:hAnsi="仿宋" w:eastAsia="仿宋" w:cs="仿宋"/>
          <w:spacing w:val="12"/>
          <w:sz w:val="21"/>
          <w:szCs w:val="21"/>
          <w:lang w:eastAsia="zh-CN"/>
        </w:rPr>
        <w:t xml:space="preserve"> </w:t>
      </w: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借款担保：</w:t>
      </w:r>
      <w:r>
        <w:rPr>
          <w:rFonts w:hint="eastAsia" w:ascii="仿宋" w:hAnsi="仿宋" w:eastAsia="仿宋" w:cs="仿宋"/>
          <w:spacing w:val="12"/>
          <w:sz w:val="21"/>
          <w:szCs w:val="21"/>
          <w:lang w:eastAsia="zh-CN"/>
        </w:rPr>
        <w:t>贷款人有权要求借款人提供或追加对本合同项下贷款的担保</w:t>
      </w:r>
      <w:r>
        <w:rPr>
          <w:rFonts w:hint="eastAsia" w:ascii="仿宋" w:hAnsi="仿宋" w:eastAsia="仿宋" w:cs="仿宋"/>
          <w:spacing w:val="11"/>
          <w:sz w:val="21"/>
          <w:szCs w:val="21"/>
          <w:lang w:eastAsia="zh-CN"/>
        </w:rPr>
        <w:t>，借款人或第三人提供的担保</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应在本合同贷款人权利消灭前保持应有的担保能力。如物的担保能力降低、发生质量或权属纠纷或失去担</w:t>
      </w:r>
      <w:r>
        <w:rPr>
          <w:rFonts w:hint="eastAsia" w:ascii="仿宋" w:hAnsi="仿宋" w:eastAsia="仿宋" w:cs="仿宋"/>
          <w:spacing w:val="9"/>
          <w:sz w:val="21"/>
          <w:szCs w:val="21"/>
          <w:lang w:eastAsia="zh-CN"/>
        </w:rPr>
        <w:t>保作用或</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保证人发生上述</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第八条第（四）项至第（十四）项</w:t>
      </w:r>
      <w:r>
        <w:rPr>
          <w:rFonts w:hint="eastAsia" w:ascii="仿宋" w:hAnsi="仿宋" w:eastAsia="仿宋" w:cs="仿宋"/>
          <w:spacing w:val="10"/>
          <w:sz w:val="21"/>
          <w:szCs w:val="21"/>
          <w:lang w:eastAsia="zh-CN"/>
        </w:rPr>
        <w:t>情形之一，贷款人有权停止本合同尚未发放的贷款、提前</w:t>
      </w:r>
      <w:r>
        <w:rPr>
          <w:rFonts w:hint="eastAsia" w:ascii="仿宋" w:hAnsi="仿宋" w:eastAsia="仿宋" w:cs="仿宋"/>
          <w:spacing w:val="9"/>
          <w:sz w:val="21"/>
          <w:szCs w:val="21"/>
          <w:lang w:eastAsia="zh-CN"/>
        </w:rPr>
        <w:t>收回未</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到期的贷款。</w:t>
      </w:r>
    </w:p>
    <w:p w14:paraId="2B7910C8">
      <w:pPr>
        <w:pStyle w:val="3"/>
        <w:spacing w:before="57" w:line="229" w:lineRule="auto"/>
        <w:ind w:left="433"/>
        <w:rPr>
          <w:rFonts w:hint="eastAsia" w:ascii="仿宋" w:hAnsi="仿宋" w:eastAsia="仿宋" w:cs="仿宋"/>
          <w:sz w:val="21"/>
          <w:szCs w:val="21"/>
          <w:lang w:eastAsia="zh-CN"/>
        </w:rPr>
      </w:pP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第十一条</w:t>
      </w:r>
      <w:r>
        <w:rPr>
          <w:rFonts w:hint="eastAsia" w:ascii="仿宋" w:hAnsi="仿宋" w:eastAsia="仿宋" w:cs="仿宋"/>
          <w:spacing w:val="39"/>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合同的履行</w:t>
      </w:r>
    </w:p>
    <w:p w14:paraId="4EA3641A">
      <w:pPr>
        <w:pStyle w:val="3"/>
        <w:spacing w:before="55" w:line="262" w:lineRule="auto"/>
        <w:ind w:left="2" w:right="2" w:firstLine="424"/>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（一）本合同借款通过贷款人提供的电子渠道发放，贷款人将贷款资金划入借款人约定账户</w:t>
      </w:r>
      <w:r>
        <w:rPr>
          <w:rFonts w:hint="eastAsia" w:ascii="仿宋" w:hAnsi="仿宋" w:eastAsia="仿宋" w:cs="仿宋"/>
          <w:spacing w:val="9"/>
          <w:sz w:val="21"/>
          <w:szCs w:val="21"/>
          <w:lang w:eastAsia="zh-CN"/>
        </w:rPr>
        <w:t>时即视为履行了发</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放贷款之义务。贷款人所保存的借款人本次借款项下的交易记录，均为本次借款使用的真实凭据，对借款</w:t>
      </w:r>
      <w:r>
        <w:rPr>
          <w:rFonts w:hint="eastAsia" w:ascii="仿宋" w:hAnsi="仿宋" w:eastAsia="仿宋" w:cs="仿宋"/>
          <w:spacing w:val="9"/>
          <w:sz w:val="21"/>
          <w:szCs w:val="21"/>
          <w:lang w:eastAsia="zh-CN"/>
        </w:rPr>
        <w:t>人具有约</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束力，借款人不得以未收到对账单或未看到</w:t>
      </w:r>
      <w:r>
        <w:rPr>
          <w:rFonts w:hint="eastAsia" w:ascii="仿宋" w:hAnsi="仿宋" w:eastAsia="仿宋" w:cs="仿宋"/>
          <w:spacing w:val="7"/>
          <w:sz w:val="21"/>
          <w:szCs w:val="21"/>
          <w:lang w:eastAsia="zh-CN"/>
        </w:rPr>
        <w:t>交易明细为由否认借款资金使用行为或交易款项。</w:t>
      </w:r>
    </w:p>
    <w:p w14:paraId="1892A553">
      <w:pPr>
        <w:pStyle w:val="3"/>
        <w:spacing w:before="53" w:line="230"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（二）具体每笔借款的金额、期限、利率和用途以相应</w:t>
      </w:r>
      <w:r>
        <w:rPr>
          <w:rFonts w:hint="eastAsia" w:ascii="仿宋" w:hAnsi="仿宋" w:eastAsia="仿宋" w:cs="仿宋"/>
          <w:spacing w:val="6"/>
          <w:sz w:val="21"/>
          <w:szCs w:val="21"/>
          <w:lang w:eastAsia="zh-CN"/>
        </w:rPr>
        <w:t>的借款借据或电子渠道产生的电子数据及凭证为准。</w:t>
      </w:r>
    </w:p>
    <w:p w14:paraId="12582335">
      <w:pPr>
        <w:pStyle w:val="3"/>
        <w:spacing w:before="23" w:line="254" w:lineRule="auto"/>
        <w:ind w:left="1" w:right="110" w:firstLine="425"/>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（三）贷款人收回到期贷款本息及其他应付款项的，或依约提前</w:t>
      </w:r>
      <w:r>
        <w:rPr>
          <w:rFonts w:hint="eastAsia" w:ascii="仿宋" w:hAnsi="仿宋" w:eastAsia="仿宋" w:cs="仿宋"/>
          <w:spacing w:val="7"/>
          <w:sz w:val="21"/>
          <w:szCs w:val="21"/>
          <w:lang w:eastAsia="zh-CN"/>
        </w:rPr>
        <w:t>收回贷款本息及其他应付款项的，可直接从借</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款人开立在贷款人及其所在辖区内其他分支机</w:t>
      </w:r>
      <w:r>
        <w:rPr>
          <w:rFonts w:hint="eastAsia" w:ascii="仿宋" w:hAnsi="仿宋" w:eastAsia="仿宋" w:cs="仿宋"/>
          <w:spacing w:val="7"/>
          <w:sz w:val="21"/>
          <w:szCs w:val="21"/>
          <w:lang w:eastAsia="zh-CN"/>
        </w:rPr>
        <w:t>构的所有账户或贷款人确认的其他还款账户中扣划。</w:t>
      </w:r>
    </w:p>
    <w:p w14:paraId="445C0B7A">
      <w:pPr>
        <w:pStyle w:val="3"/>
        <w:spacing w:before="58" w:line="230" w:lineRule="auto"/>
        <w:ind w:left="433"/>
        <w:rPr>
          <w:rFonts w:hint="eastAsia" w:ascii="仿宋" w:hAnsi="仿宋" w:eastAsia="仿宋" w:cs="仿宋"/>
          <w:sz w:val="21"/>
          <w:szCs w:val="21"/>
          <w:lang w:eastAsia="zh-CN"/>
        </w:rPr>
      </w:pP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第十二条</w:t>
      </w:r>
      <w:r>
        <w:rPr>
          <w:rFonts w:hint="eastAsia" w:ascii="仿宋" w:hAnsi="仿宋" w:eastAsia="仿宋" w:cs="仿宋"/>
          <w:spacing w:val="31"/>
          <w:sz w:val="21"/>
          <w:szCs w:val="21"/>
          <w:lang w:eastAsia="zh-CN"/>
        </w:rPr>
        <w:t xml:space="preserve"> </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借款人信息授权</w:t>
      </w:r>
    </w:p>
    <w:p w14:paraId="72E4D816">
      <w:pPr>
        <w:pStyle w:val="3"/>
        <w:spacing w:before="53" w:line="228" w:lineRule="auto"/>
        <w:ind w:firstLine="448" w:firstLineChars="200"/>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（一）借款人授权：贷款人在发生本合同项下与借款人有关的下列情形时，</w:t>
      </w:r>
      <w:r>
        <w:rPr>
          <w:rFonts w:hint="eastAsia" w:ascii="仿宋" w:hAnsi="仿宋" w:eastAsia="仿宋" w:cs="仿宋"/>
          <w:spacing w:val="6"/>
          <w:sz w:val="21"/>
          <w:szCs w:val="21"/>
          <w:lang w:eastAsia="zh-CN"/>
        </w:rPr>
        <w:t>可以通过金融信用信息基础数据库</w:t>
      </w:r>
      <w:r>
        <w:rPr>
          <w:rFonts w:hint="eastAsia" w:ascii="仿宋" w:hAnsi="仿宋" w:eastAsia="仿宋" w:cs="仿宋"/>
          <w:spacing w:val="4"/>
          <w:sz w:val="21"/>
          <w:szCs w:val="21"/>
          <w:lang w:eastAsia="zh-CN"/>
        </w:rPr>
        <w:t>及有关信息系统上查询借款人的企业信用报告和相关信息：1、审核借款人的贷款申请；2、</w:t>
      </w:r>
      <w:r>
        <w:rPr>
          <w:rFonts w:hint="eastAsia" w:ascii="仿宋" w:hAnsi="仿宋" w:eastAsia="仿宋" w:cs="仿宋"/>
          <w:spacing w:val="3"/>
          <w:sz w:val="21"/>
          <w:szCs w:val="21"/>
          <w:lang w:eastAsia="zh-CN"/>
        </w:rPr>
        <w:t>审核借款人的担保申请；</w:t>
      </w:r>
      <w:r>
        <w:rPr>
          <w:rFonts w:hint="eastAsia" w:ascii="仿宋" w:hAnsi="仿宋" w:eastAsia="仿宋" w:cs="仿宋"/>
          <w:spacing w:val="7"/>
          <w:sz w:val="21"/>
          <w:szCs w:val="21"/>
          <w:lang w:eastAsia="zh-CN"/>
        </w:rPr>
        <w:t>3、对借款人名下已存在的贷款或担保进行贷后管理；4、涉及借款人关联人的</w:t>
      </w:r>
      <w:r>
        <w:rPr>
          <w:rFonts w:hint="eastAsia" w:ascii="仿宋" w:hAnsi="仿宋" w:eastAsia="仿宋" w:cs="仿宋"/>
          <w:spacing w:val="6"/>
          <w:sz w:val="21"/>
          <w:szCs w:val="21"/>
          <w:lang w:eastAsia="zh-CN"/>
        </w:rPr>
        <w:t>贷款等各类融资业务申请、贷后管理或</w:t>
      </w:r>
      <w:r>
        <w:rPr>
          <w:rFonts w:hint="eastAsia" w:ascii="仿宋" w:hAnsi="仿宋" w:eastAsia="仿宋" w:cs="仿宋"/>
          <w:sz w:val="21"/>
          <w:szCs w:val="21"/>
          <w:lang w:eastAsia="zh-CN"/>
        </w:rPr>
        <w:t xml:space="preserve"> </w:t>
      </w:r>
      <w:r>
        <w:rPr>
          <w:rFonts w:hint="eastAsia" w:ascii="仿宋" w:hAnsi="仿宋" w:eastAsia="仿宋" w:cs="仿宋"/>
          <w:spacing w:val="6"/>
          <w:sz w:val="21"/>
          <w:szCs w:val="21"/>
          <w:lang w:eastAsia="zh-CN"/>
        </w:rPr>
        <w:t>担保业务需要查询使用的；5、其他因业务需要查询使用的。</w:t>
      </w:r>
    </w:p>
    <w:p w14:paraId="13B9E521">
      <w:pPr>
        <w:pStyle w:val="3"/>
        <w:spacing w:before="54" w:line="230"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（二）借款人授权：贷款人可以将借款人的企业信用信</w:t>
      </w:r>
      <w:r>
        <w:rPr>
          <w:rFonts w:hint="eastAsia" w:ascii="仿宋" w:hAnsi="仿宋" w:eastAsia="仿宋" w:cs="仿宋"/>
          <w:spacing w:val="6"/>
          <w:sz w:val="21"/>
          <w:szCs w:val="21"/>
          <w:lang w:eastAsia="zh-CN"/>
        </w:rPr>
        <w:t>息向金融信用信息基础数据库及有关信息系统报送。</w:t>
      </w:r>
    </w:p>
    <w:p w14:paraId="0C95BF31">
      <w:pPr>
        <w:pStyle w:val="3"/>
        <w:spacing w:before="52" w:line="267" w:lineRule="auto"/>
        <w:ind w:left="2" w:right="67" w:firstLine="424"/>
        <w:rPr>
          <w:rFonts w:hint="eastAsia" w:ascii="仿宋" w:hAnsi="仿宋" w:eastAsia="仿宋" w:cs="仿宋"/>
          <w:sz w:val="21"/>
          <w:szCs w:val="21"/>
          <w:lang w:eastAsia="zh-CN"/>
        </w:rPr>
      </w:pP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（三）借款人声明：本单位充分了解并清楚知道若本单位发生本合同项下违约事</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件，贷款人会将因此产生的本</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单位不良信息向金融信用信息基础数据库及有关信息系统报送，并在本单位信用报告中予以体现。若</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发生上述不良</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信息报送情形，贷款人可以短信、</w:t>
      </w:r>
      <w:r>
        <w:rPr>
          <w:rFonts w:hint="eastAsia" w:ascii="仿宋" w:hAnsi="仿宋" w:eastAsia="仿宋" w:cs="仿宋"/>
          <w:spacing w:val="-51"/>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电话、</w:t>
      </w:r>
      <w:r>
        <w:rPr>
          <w:rFonts w:hint="eastAsia" w:ascii="仿宋" w:hAnsi="仿宋" w:eastAsia="仿宋" w:cs="仿宋"/>
          <w:spacing w:val="-55"/>
          <w:sz w:val="21"/>
          <w:szCs w:val="21"/>
          <w:lang w:eastAsia="zh-CN"/>
        </w:rPr>
        <w:t xml:space="preserve"> </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电子邮件或其他方式通知借款人，借款人联系方式以本合同载明的或按本</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14:textOutline w14:w="3797" w14:cap="sq" w14:cmpd="sng" w14:algn="ctr">
            <w14:solidFill>
              <w14:srgbClr w14:val="000000"/>
            </w14:solidFill>
            <w14:prstDash w14:val="solid"/>
            <w14:bevel/>
          </w14:textOutline>
        </w:rPr>
        <w:t>合同约定变更的借款人信息为准。</w:t>
      </w:r>
    </w:p>
    <w:p w14:paraId="664F7576">
      <w:pPr>
        <w:pStyle w:val="3"/>
        <w:spacing w:before="53" w:line="266" w:lineRule="auto"/>
        <w:ind w:right="67" w:firstLine="426"/>
        <w:rPr>
          <w:rFonts w:hint="eastAsia" w:ascii="仿宋" w:hAnsi="仿宋" w:eastAsia="仿宋" w:cs="仿宋"/>
          <w:sz w:val="21"/>
          <w:szCs w:val="21"/>
          <w:lang w:eastAsia="zh-CN"/>
        </w:rPr>
      </w:pP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（四）借款人知悉并理解上述授权条款内容，上述授权自借款人签署本合同之日</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做出并有效至本合同项下贷款</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结清之日。借款人在本合同项下发生违约行为时，贷款人有权视违约情况，依法公开违约信息，或以催收</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为目的将</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有关信息提供给依法设立的催收机构。贷款人超越上述授权查询借款人信息，</w:t>
      </w:r>
      <w:r>
        <w:rPr>
          <w:rFonts w:hint="eastAsia" w:ascii="仿宋" w:hAnsi="仿宋" w:eastAsia="仿宋" w:cs="仿宋"/>
          <w:spacing w:val="-51"/>
          <w:sz w:val="21"/>
          <w:szCs w:val="21"/>
          <w:lang w:eastAsia="zh-CN"/>
        </w:rPr>
        <w:t xml:space="preserve"> </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由此产生的一切后果及法律责</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任由贷</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14:textOutline w14:w="3797" w14:cap="sq" w14:cmpd="sng" w14:algn="ctr">
            <w14:solidFill>
              <w14:srgbClr w14:val="000000"/>
            </w14:solidFill>
            <w14:prstDash w14:val="solid"/>
            <w14:bevel/>
          </w14:textOutline>
        </w:rPr>
        <w:t>款人自行承担。</w:t>
      </w:r>
    </w:p>
    <w:p w14:paraId="095C1949">
      <w:pPr>
        <w:pStyle w:val="3"/>
        <w:spacing w:before="53" w:line="231" w:lineRule="auto"/>
        <w:ind w:left="433"/>
        <w:rPr>
          <w:rFonts w:hint="eastAsia" w:ascii="仿宋" w:hAnsi="仿宋" w:eastAsia="仿宋" w:cs="仿宋"/>
          <w:sz w:val="21"/>
          <w:szCs w:val="21"/>
          <w:lang w:eastAsia="zh-CN"/>
        </w:rPr>
      </w:pP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第十三条</w:t>
      </w:r>
      <w:r>
        <w:rPr>
          <w:rFonts w:hint="eastAsia" w:ascii="仿宋" w:hAnsi="仿宋" w:eastAsia="仿宋" w:cs="仿宋"/>
          <w:spacing w:val="31"/>
          <w:sz w:val="21"/>
          <w:szCs w:val="21"/>
          <w:lang w:eastAsia="zh-CN"/>
        </w:rPr>
        <w:t xml:space="preserve"> </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争议的解决方式</w:t>
      </w:r>
    </w:p>
    <w:p w14:paraId="6C2BE53C">
      <w:pPr>
        <w:ind w:firstLine="420" w:firstLineChars="200"/>
        <w:rPr>
          <w:rFonts w:hint="eastAsia" w:ascii="仿宋" w:hAnsi="仿宋" w:eastAsia="仿宋" w:cs="仿宋"/>
          <w:lang w:eastAsia="zh-CN"/>
        </w:rPr>
      </w:pPr>
      <w:r>
        <w:rPr>
          <w:rFonts w:hint="eastAsia" w:ascii="仿宋" w:hAnsi="仿宋" w:eastAsia="仿宋" w:cs="仿宋"/>
          <w:lang w:eastAsia="zh-CN"/>
        </w:rPr>
        <w:t>凡因履行本合同而产生的一切争议、纠纷，双方应通过协商解决。在协商不成时，双方同意采用以下方</w:t>
      </w:r>
      <w:r>
        <w:rPr>
          <w:rFonts w:hint="eastAsia" w:ascii="仿宋" w:hAnsi="仿宋" w:eastAsia="仿宋" w:cs="仿宋"/>
          <w:lang w:val="en-US" w:eastAsia="zh-CN"/>
        </w:rPr>
        <w:t>式解决</w:t>
      </w:r>
      <w:r>
        <w:rPr>
          <w:rFonts w:hint="eastAsia" w:ascii="仿宋" w:hAnsi="仿宋" w:eastAsia="仿宋" w:cs="仿宋"/>
          <w:lang w:eastAsia="zh-CN"/>
        </w:rPr>
        <w:t>：</w:t>
      </w:r>
    </w:p>
    <w:p w14:paraId="193B94FF">
      <w:pPr>
        <w:pStyle w:val="3"/>
        <w:spacing w:before="56" w:line="254" w:lineRule="auto"/>
        <w:ind w:left="21" w:right="345" w:firstLine="403"/>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依法向贷款人具体办理本合同项下贷款相关手续的经办机构所在地有管辖权的人民法院起诉。</w:t>
      </w:r>
      <w:r>
        <w:rPr>
          <w:rFonts w:hint="eastAsia" w:ascii="仿宋" w:hAnsi="仿宋" w:eastAsia="仿宋" w:cs="仿宋"/>
          <w:spacing w:val="8"/>
          <w:sz w:val="21"/>
          <w:szCs w:val="21"/>
          <w:lang w:eastAsia="zh-CN"/>
        </w:rPr>
        <w:t>在争议解决期</w:t>
      </w:r>
      <w:r>
        <w:rPr>
          <w:rFonts w:hint="eastAsia" w:ascii="仿宋" w:hAnsi="仿宋" w:eastAsia="仿宋" w:cs="仿宋"/>
          <w:spacing w:val="7"/>
          <w:sz w:val="21"/>
          <w:szCs w:val="21"/>
          <w:lang w:eastAsia="zh-CN"/>
        </w:rPr>
        <w:t>间，若该争议不影响本合同其他条款的履行，则该</w:t>
      </w:r>
      <w:r>
        <w:rPr>
          <w:rFonts w:hint="eastAsia" w:ascii="仿宋" w:hAnsi="仿宋" w:eastAsia="仿宋" w:cs="仿宋"/>
          <w:spacing w:val="6"/>
          <w:sz w:val="21"/>
          <w:szCs w:val="21"/>
          <w:lang w:eastAsia="zh-CN"/>
        </w:rPr>
        <w:t>其他条款应继续履行。</w:t>
      </w:r>
    </w:p>
    <w:p w14:paraId="18BEF10B">
      <w:pPr>
        <w:pStyle w:val="3"/>
        <w:spacing w:before="54" w:line="231" w:lineRule="auto"/>
        <w:ind w:left="433"/>
        <w:rPr>
          <w:rFonts w:hint="eastAsia" w:ascii="仿宋" w:hAnsi="仿宋" w:eastAsia="仿宋" w:cs="仿宋"/>
          <w:sz w:val="21"/>
          <w:szCs w:val="21"/>
          <w:lang w:eastAsia="zh-CN"/>
        </w:rPr>
      </w:pP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第十四条</w:t>
      </w:r>
      <w:r>
        <w:rPr>
          <w:rFonts w:hint="eastAsia" w:ascii="仿宋" w:hAnsi="仿宋" w:eastAsia="仿宋" w:cs="仿宋"/>
          <w:spacing w:val="50"/>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免责条款</w:t>
      </w:r>
    </w:p>
    <w:p w14:paraId="7C92EBF3">
      <w:pPr>
        <w:pStyle w:val="3"/>
        <w:spacing w:before="54" w:line="255" w:lineRule="auto"/>
        <w:ind w:left="2" w:right="173" w:firstLine="425"/>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贷款人软（硬）件系统出现下列任一状况而无法正常运作，致</w:t>
      </w:r>
      <w:r>
        <w:rPr>
          <w:rFonts w:hint="eastAsia" w:ascii="仿宋" w:hAnsi="仿宋" w:eastAsia="仿宋" w:cs="仿宋"/>
          <w:spacing w:val="7"/>
          <w:sz w:val="21"/>
          <w:szCs w:val="21"/>
          <w:lang w:eastAsia="zh-CN"/>
        </w:rPr>
        <w:t>使无法向借款人提供本合同项下服务的，贷款人均不承担任何违约或赔偿责任，该等状况包括但不限于：</w:t>
      </w:r>
    </w:p>
    <w:p w14:paraId="6C3CCF9E">
      <w:pPr>
        <w:pStyle w:val="3"/>
        <w:spacing w:before="53" w:line="228" w:lineRule="auto"/>
        <w:ind w:left="426"/>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（一）在银行服务网站维护期间。</w:t>
      </w:r>
    </w:p>
    <w:p w14:paraId="6E2D6321">
      <w:pPr>
        <w:pStyle w:val="3"/>
        <w:spacing w:before="24" w:line="229" w:lineRule="auto"/>
        <w:ind w:left="426"/>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（二）</w:t>
      </w:r>
      <w:r>
        <w:rPr>
          <w:rFonts w:hint="eastAsia" w:ascii="仿宋" w:hAnsi="仿宋" w:eastAsia="仿宋" w:cs="仿宋"/>
          <w:spacing w:val="-59"/>
          <w:sz w:val="21"/>
          <w:szCs w:val="21"/>
          <w:lang w:eastAsia="zh-CN"/>
        </w:rPr>
        <w:t xml:space="preserve"> </w:t>
      </w:r>
      <w:r>
        <w:rPr>
          <w:rFonts w:hint="eastAsia" w:ascii="仿宋" w:hAnsi="仿宋" w:eastAsia="仿宋" w:cs="仿宋"/>
          <w:spacing w:val="4"/>
          <w:sz w:val="21"/>
          <w:szCs w:val="21"/>
          <w:lang w:eastAsia="zh-CN"/>
        </w:rPr>
        <w:t>电信设备出现故障不能进行数据传输的。</w:t>
      </w:r>
    </w:p>
    <w:p w14:paraId="2913E564">
      <w:pPr>
        <w:pStyle w:val="3"/>
        <w:spacing w:before="26" w:line="254" w:lineRule="auto"/>
        <w:ind w:left="1" w:right="173" w:firstLine="425"/>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（三）</w:t>
      </w:r>
      <w:r>
        <w:rPr>
          <w:rFonts w:hint="eastAsia" w:ascii="仿宋" w:hAnsi="仿宋" w:eastAsia="仿宋" w:cs="仿宋"/>
          <w:spacing w:val="-59"/>
          <w:sz w:val="21"/>
          <w:szCs w:val="21"/>
          <w:lang w:eastAsia="zh-CN"/>
        </w:rPr>
        <w:t xml:space="preserve"> </w:t>
      </w:r>
      <w:r>
        <w:rPr>
          <w:rFonts w:hint="eastAsia" w:ascii="仿宋" w:hAnsi="仿宋" w:eastAsia="仿宋" w:cs="仿宋"/>
          <w:spacing w:val="7"/>
          <w:sz w:val="21"/>
          <w:szCs w:val="21"/>
          <w:lang w:eastAsia="zh-CN"/>
        </w:rPr>
        <w:t>因台风、地震、海啸、洪水、停电、战争、恐怖袭击等不可抗力之因素，</w:t>
      </w:r>
      <w:r>
        <w:rPr>
          <w:rFonts w:hint="eastAsia" w:ascii="仿宋" w:hAnsi="仿宋" w:eastAsia="仿宋" w:cs="仿宋"/>
          <w:spacing w:val="6"/>
          <w:sz w:val="21"/>
          <w:szCs w:val="21"/>
          <w:lang w:eastAsia="zh-CN"/>
        </w:rPr>
        <w:t>造成本服务运行系统障碍不能</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执行业务的。</w:t>
      </w:r>
    </w:p>
    <w:p w14:paraId="41057D3A">
      <w:pPr>
        <w:pStyle w:val="3"/>
        <w:spacing w:before="52" w:line="254" w:lineRule="auto"/>
        <w:ind w:left="14" w:right="173" w:firstLine="412"/>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（四）</w:t>
      </w:r>
      <w:r>
        <w:rPr>
          <w:rFonts w:hint="eastAsia" w:ascii="仿宋" w:hAnsi="仿宋" w:eastAsia="仿宋" w:cs="仿宋"/>
          <w:spacing w:val="-53"/>
          <w:sz w:val="21"/>
          <w:szCs w:val="21"/>
          <w:lang w:eastAsia="zh-CN"/>
        </w:rPr>
        <w:t xml:space="preserve"> </w:t>
      </w:r>
      <w:r>
        <w:rPr>
          <w:rFonts w:hint="eastAsia" w:ascii="仿宋" w:hAnsi="仿宋" w:eastAsia="仿宋" w:cs="仿宋"/>
          <w:spacing w:val="6"/>
          <w:sz w:val="21"/>
          <w:szCs w:val="21"/>
          <w:lang w:eastAsia="zh-CN"/>
        </w:rPr>
        <w:t>由于黑客攻击、</w:t>
      </w:r>
      <w:r>
        <w:rPr>
          <w:rFonts w:hint="eastAsia" w:ascii="仿宋" w:hAnsi="仿宋" w:eastAsia="仿宋" w:cs="仿宋"/>
          <w:spacing w:val="-58"/>
          <w:sz w:val="21"/>
          <w:szCs w:val="21"/>
          <w:lang w:eastAsia="zh-CN"/>
        </w:rPr>
        <w:t xml:space="preserve"> </w:t>
      </w:r>
      <w:r>
        <w:rPr>
          <w:rFonts w:hint="eastAsia" w:ascii="仿宋" w:hAnsi="仿宋" w:eastAsia="仿宋" w:cs="仿宋"/>
          <w:spacing w:val="6"/>
          <w:sz w:val="21"/>
          <w:szCs w:val="21"/>
          <w:lang w:eastAsia="zh-CN"/>
        </w:rPr>
        <w:t>电信部门等银行网络平台有信息技术依赖的相关部门由于</w:t>
      </w:r>
      <w:r>
        <w:rPr>
          <w:rFonts w:hint="eastAsia" w:ascii="仿宋" w:hAnsi="仿宋" w:eastAsia="仿宋" w:cs="仿宋"/>
          <w:spacing w:val="5"/>
          <w:sz w:val="21"/>
          <w:szCs w:val="21"/>
          <w:lang w:eastAsia="zh-CN"/>
        </w:rPr>
        <w:t>技术调整或故障等原因而造成</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的服务中断或者延迟。</w:t>
      </w:r>
    </w:p>
    <w:p w14:paraId="2F7436CC">
      <w:pPr>
        <w:pStyle w:val="3"/>
        <w:spacing w:before="53" w:line="262" w:lineRule="auto"/>
        <w:ind w:left="4" w:right="65" w:firstLine="426"/>
        <w:rPr>
          <w:rFonts w:hint="eastAsia" w:ascii="仿宋" w:hAnsi="仿宋" w:eastAsia="仿宋" w:cs="仿宋"/>
          <w:sz w:val="21"/>
          <w:szCs w:val="21"/>
          <w:lang w:eastAsia="zh-CN"/>
        </w:rPr>
      </w:pP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第十五条</w:t>
      </w:r>
      <w:r>
        <w:rPr>
          <w:rFonts w:hint="eastAsia" w:ascii="仿宋" w:hAnsi="仿宋" w:eastAsia="仿宋" w:cs="仿宋"/>
          <w:spacing w:val="32"/>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合同的成立、生效与解除</w:t>
      </w:r>
      <w:r>
        <w:rPr>
          <w:rFonts w:hint="eastAsia" w:ascii="仿宋" w:hAnsi="仿宋" w:eastAsia="仿宋" w:cs="仿宋"/>
          <w:spacing w:val="-13"/>
          <w:sz w:val="21"/>
          <w:szCs w:val="21"/>
          <w:lang w:eastAsia="zh-CN"/>
          <w14:textOutline w14:w="3797" w14:cap="sq" w14:cmpd="sng" w14:algn="ctr">
            <w14:solidFill>
              <w14:srgbClr w14:val="000000"/>
            </w14:solidFill>
            <w14:prstDash w14:val="solid"/>
            <w14:bevel/>
          </w14:textOutline>
        </w:rPr>
        <w:t>：</w:t>
      </w:r>
      <w:r>
        <w:rPr>
          <w:rFonts w:hint="eastAsia" w:ascii="仿宋" w:hAnsi="仿宋" w:eastAsia="仿宋" w:cs="仿宋"/>
          <w:spacing w:val="-76"/>
          <w:sz w:val="21"/>
          <w:szCs w:val="21"/>
          <w:lang w:eastAsia="zh-CN"/>
        </w:rPr>
        <w:t xml:space="preserve"> </w:t>
      </w:r>
      <w:r>
        <w:rPr>
          <w:rFonts w:hint="eastAsia" w:ascii="仿宋" w:hAnsi="仿宋" w:eastAsia="仿宋" w:cs="仿宋"/>
          <w:spacing w:val="-13"/>
          <w:sz w:val="21"/>
          <w:szCs w:val="21"/>
          <w:lang w:eastAsia="zh-CN"/>
        </w:rPr>
        <w:t>（</w:t>
      </w:r>
      <w:r>
        <w:rPr>
          <w:rFonts w:hint="eastAsia" w:ascii="仿宋" w:hAnsi="仿宋" w:eastAsia="仿宋" w:cs="仿宋"/>
          <w:spacing w:val="-51"/>
          <w:sz w:val="21"/>
          <w:szCs w:val="21"/>
          <w:lang w:eastAsia="zh-CN"/>
        </w:rPr>
        <w:t xml:space="preserve"> </w:t>
      </w:r>
      <w:r>
        <w:rPr>
          <w:rFonts w:hint="eastAsia" w:ascii="仿宋" w:hAnsi="仿宋" w:eastAsia="仿宋" w:cs="仿宋"/>
          <w:spacing w:val="11"/>
          <w:sz w:val="21"/>
          <w:szCs w:val="21"/>
          <w:lang w:eastAsia="zh-CN"/>
        </w:rPr>
        <w:t>一）本合同自双方法定代表人（负责人）或授权</w:t>
      </w:r>
      <w:r>
        <w:rPr>
          <w:rFonts w:hint="eastAsia" w:ascii="仿宋" w:hAnsi="仿宋" w:eastAsia="仿宋" w:cs="仿宋"/>
          <w:spacing w:val="10"/>
          <w:sz w:val="21"/>
          <w:szCs w:val="21"/>
          <w:lang w:eastAsia="zh-CN"/>
        </w:rPr>
        <w:t>代理人签署之日起成</w:t>
      </w:r>
      <w:r>
        <w:rPr>
          <w:rFonts w:hint="eastAsia" w:ascii="仿宋" w:hAnsi="仿宋" w:eastAsia="仿宋" w:cs="仿宋"/>
          <w:sz w:val="21"/>
          <w:szCs w:val="21"/>
          <w:lang w:eastAsia="zh-CN"/>
        </w:rPr>
        <w:t xml:space="preserve"> </w:t>
      </w:r>
      <w:r>
        <w:rPr>
          <w:rFonts w:hint="eastAsia" w:ascii="仿宋" w:hAnsi="仿宋" w:eastAsia="仿宋" w:cs="仿宋"/>
          <w:spacing w:val="9"/>
          <w:sz w:val="21"/>
          <w:szCs w:val="21"/>
          <w:lang w:eastAsia="zh-CN"/>
        </w:rPr>
        <w:t>立；且借款人应为贷款人债权提供适格的担保，本合同自担保合同成立并生效之日起生效。（</w:t>
      </w:r>
      <w:r>
        <w:rPr>
          <w:rFonts w:hint="eastAsia" w:ascii="仿宋" w:hAnsi="仿宋" w:eastAsia="仿宋" w:cs="仿宋"/>
          <w:spacing w:val="-49"/>
          <w:sz w:val="21"/>
          <w:szCs w:val="21"/>
          <w:lang w:eastAsia="zh-CN"/>
        </w:rPr>
        <w:t xml:space="preserve"> </w:t>
      </w:r>
      <w:r>
        <w:rPr>
          <w:rFonts w:hint="eastAsia" w:ascii="仿宋" w:hAnsi="仿宋" w:eastAsia="仿宋" w:cs="仿宋"/>
          <w:spacing w:val="9"/>
          <w:sz w:val="21"/>
          <w:szCs w:val="21"/>
          <w:lang w:eastAsia="zh-CN"/>
        </w:rPr>
        <w:t>二）</w:t>
      </w:r>
      <w:r>
        <w:rPr>
          <w:rFonts w:hint="eastAsia" w:ascii="仿宋" w:hAnsi="仿宋" w:eastAsia="仿宋" w:cs="仿宋"/>
          <w:spacing w:val="8"/>
          <w:sz w:val="21"/>
          <w:szCs w:val="21"/>
          <w:lang w:eastAsia="zh-CN"/>
        </w:rPr>
        <w:t>若在本合同成立</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之日起三十日内，借款人依约应为贷款人债权提供适格</w:t>
      </w:r>
      <w:r>
        <w:rPr>
          <w:rFonts w:hint="eastAsia" w:ascii="仿宋" w:hAnsi="仿宋" w:eastAsia="仿宋" w:cs="仿宋"/>
          <w:spacing w:val="7"/>
          <w:sz w:val="21"/>
          <w:szCs w:val="21"/>
          <w:lang w:eastAsia="zh-CN"/>
        </w:rPr>
        <w:t>的担保却未提供适格的担保，贷款人有权解除本合同。</w:t>
      </w:r>
    </w:p>
    <w:p w14:paraId="33B71803">
      <w:pPr>
        <w:pStyle w:val="3"/>
        <w:spacing w:before="58" w:line="254" w:lineRule="auto"/>
        <w:ind w:left="29" w:right="69" w:firstLine="402"/>
        <w:rPr>
          <w:rFonts w:hint="eastAsia" w:ascii="仿宋" w:hAnsi="仿宋" w:eastAsia="仿宋" w:cs="仿宋"/>
          <w:sz w:val="21"/>
          <w:szCs w:val="21"/>
          <w:lang w:eastAsia="zh-CN"/>
        </w:rPr>
      </w:pP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第十六条</w:t>
      </w:r>
      <w:r>
        <w:rPr>
          <w:rFonts w:hint="eastAsia" w:ascii="仿宋" w:hAnsi="仿宋" w:eastAsia="仿宋" w:cs="仿宋"/>
          <w:spacing w:val="9"/>
          <w:sz w:val="21"/>
          <w:szCs w:val="21"/>
          <w:lang w:eastAsia="zh-CN"/>
        </w:rPr>
        <w:t xml:space="preserve"> </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其他约定事项：</w:t>
      </w:r>
      <w:r>
        <w:rPr>
          <w:rFonts w:hint="eastAsia" w:ascii="仿宋" w:hAnsi="仿宋" w:eastAsia="仿宋" w:cs="仿宋"/>
          <w:spacing w:val="-44"/>
          <w:sz w:val="21"/>
          <w:szCs w:val="21"/>
          <w:lang w:eastAsia="zh-CN"/>
        </w:rPr>
        <w:t xml:space="preserve"> </w:t>
      </w:r>
      <w:r>
        <w:rPr>
          <w:rFonts w:hint="eastAsia" w:ascii="仿宋" w:hAnsi="仿宋" w:eastAsia="仿宋" w:cs="仿宋"/>
          <w:spacing w:val="-25"/>
          <w:sz w:val="21"/>
          <w:szCs w:val="21"/>
          <w:u w:val="single"/>
          <w:lang w:eastAsia="zh-CN"/>
        </w:rPr>
        <w:t xml:space="preserve"> </w:t>
      </w:r>
      <w:r>
        <w:rPr>
          <w:rFonts w:hint="eastAsia" w:ascii="仿宋" w:hAnsi="仿宋" w:eastAsia="仿宋" w:cs="仿宋"/>
          <w:spacing w:val="9"/>
          <w:sz w:val="21"/>
          <w:szCs w:val="21"/>
          <w:u w:val="single" w:color="000000"/>
          <w:lang w:eastAsia="zh-CN"/>
          <w14:textOutline w14:w="3797" w14:cap="sq" w14:cmpd="sng" w14:algn="ctr">
            <w14:solidFill>
              <w14:srgbClr w14:val="000000"/>
            </w14:solidFill>
            <w14:prstDash w14:val="solid"/>
            <w14:bevel/>
          </w14:textOutline>
        </w:rPr>
        <w:t>借款人委托浙江中非国际经贸港服务有限公司将对应的订单项下的国外收汇款（含</w:t>
      </w:r>
      <w:r>
        <w:rPr>
          <w:rFonts w:hint="eastAsia" w:ascii="仿宋" w:hAnsi="仿宋" w:eastAsia="仿宋" w:cs="仿宋"/>
          <w:spacing w:val="7"/>
          <w:sz w:val="21"/>
          <w:szCs w:val="21"/>
          <w:u w:val="single" w:color="000000"/>
          <w:lang w:eastAsia="zh-CN"/>
          <w14:textOutline w14:w="3797" w14:cap="sq" w14:cmpd="sng" w14:algn="ctr">
            <w14:solidFill>
              <w14:srgbClr w14:val="000000"/>
            </w14:solidFill>
            <w14:prstDash w14:val="solid"/>
            <w14:bevel/>
          </w14:textOutline>
        </w:rPr>
        <w:t>中信保赔款）汇至借款人开立在</w:t>
      </w:r>
      <w:r>
        <w:rPr>
          <w:rFonts w:hint="eastAsia" w:ascii="仿宋" w:hAnsi="仿宋" w:eastAsia="仿宋" w:cs="仿宋"/>
          <w:spacing w:val="7"/>
          <w:sz w:val="21"/>
          <w:szCs w:val="21"/>
          <w:u w:val="single" w:color="000000"/>
          <w:lang w:val="en-US" w:eastAsia="zh-CN"/>
          <w14:textOutline w14:w="3797" w14:cap="sq" w14:cmpd="sng" w14:algn="ctr">
            <w14:solidFill>
              <w14:srgbClr w14:val="000000"/>
            </w14:solidFill>
            <w14:prstDash w14:val="solid"/>
            <w14:bevel/>
          </w14:textOutline>
        </w:rPr>
        <w:t>贷款人</w:t>
      </w:r>
      <w:r>
        <w:rPr>
          <w:rFonts w:hint="eastAsia" w:ascii="仿宋" w:hAnsi="仿宋" w:eastAsia="仿宋" w:cs="仿宋"/>
          <w:spacing w:val="7"/>
          <w:sz w:val="21"/>
          <w:szCs w:val="21"/>
          <w:u w:val="single" w:color="000000"/>
          <w:lang w:eastAsia="zh-CN"/>
          <w14:textOutline w14:w="3797" w14:cap="sq" w14:cmpd="sng" w14:algn="ctr">
            <w14:solidFill>
              <w14:srgbClr w14:val="000000"/>
            </w14:solidFill>
            <w14:prstDash w14:val="solid"/>
            <w14:bevel/>
          </w14:textOutline>
        </w:rPr>
        <w:t>辖内机构的账户内，以归还借款人</w:t>
      </w:r>
      <w:r>
        <w:rPr>
          <w:rFonts w:hint="eastAsia" w:ascii="仿宋" w:hAnsi="仿宋" w:eastAsia="仿宋" w:cs="仿宋"/>
          <w:spacing w:val="6"/>
          <w:sz w:val="21"/>
          <w:szCs w:val="21"/>
          <w:u w:val="single" w:color="000000"/>
          <w:lang w:eastAsia="zh-CN"/>
          <w14:textOutline w14:w="3797" w14:cap="sq" w14:cmpd="sng" w14:algn="ctr">
            <w14:solidFill>
              <w14:srgbClr w14:val="000000"/>
            </w14:solidFill>
            <w14:prstDash w14:val="solid"/>
            <w14:bevel/>
          </w14:textOutline>
        </w:rPr>
        <w:t>在该行的融资款。</w:t>
      </w:r>
    </w:p>
    <w:p w14:paraId="6C5E5E0C">
      <w:pPr>
        <w:pStyle w:val="3"/>
        <w:spacing w:before="53" w:line="230" w:lineRule="auto"/>
        <w:ind w:left="433"/>
        <w:rPr>
          <w:rFonts w:hint="eastAsia" w:ascii="仿宋" w:hAnsi="仿宋" w:eastAsia="仿宋" w:cs="仿宋"/>
          <w:sz w:val="21"/>
          <w:szCs w:val="21"/>
          <w:lang w:eastAsia="zh-CN"/>
        </w:rPr>
      </w:pP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第十七条</w:t>
      </w:r>
      <w:r>
        <w:rPr>
          <w:rFonts w:hint="eastAsia" w:ascii="仿宋" w:hAnsi="仿宋" w:eastAsia="仿宋" w:cs="仿宋"/>
          <w:spacing w:val="44"/>
          <w:sz w:val="21"/>
          <w:szCs w:val="21"/>
          <w:lang w:eastAsia="zh-CN"/>
        </w:rPr>
        <w:t xml:space="preserve"> </w:t>
      </w:r>
      <w:r>
        <w:rPr>
          <w:rFonts w:hint="eastAsia" w:ascii="仿宋" w:hAnsi="仿宋" w:eastAsia="仿宋" w:cs="仿宋"/>
          <w:spacing w:val="12"/>
          <w:sz w:val="21"/>
          <w:szCs w:val="21"/>
          <w:lang w:eastAsia="zh-CN"/>
          <w14:textOutline w14:w="3797" w14:cap="sq" w14:cmpd="sng" w14:algn="ctr">
            <w14:solidFill>
              <w14:srgbClr w14:val="000000"/>
            </w14:solidFill>
            <w14:prstDash w14:val="solid"/>
            <w14:bevel/>
          </w14:textOutline>
        </w:rPr>
        <w:t>其他</w:t>
      </w:r>
    </w:p>
    <w:p w14:paraId="57974BE0">
      <w:pPr>
        <w:pStyle w:val="3"/>
        <w:spacing w:before="56" w:line="229" w:lineRule="auto"/>
        <w:ind w:left="426"/>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（一）本合同对应的担保合同为</w:t>
      </w:r>
      <w:r>
        <w:rPr>
          <w:rFonts w:hint="eastAsia" w:ascii="仿宋" w:hAnsi="仿宋" w:eastAsia="仿宋" w:cs="仿宋"/>
          <w:spacing w:val="-1"/>
          <w:sz w:val="21"/>
          <w:szCs w:val="21"/>
          <w:lang w:eastAsia="zh-CN"/>
        </w:rPr>
        <w:t>：</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70"/>
          <w:sz w:val="21"/>
          <w:szCs w:val="21"/>
          <w:lang w:eastAsia="zh-CN"/>
        </w:rPr>
        <w:t xml:space="preserve"> </w:t>
      </w:r>
      <w:r>
        <w:rPr>
          <w:rFonts w:hint="eastAsia" w:ascii="仿宋" w:hAnsi="仿宋" w:eastAsia="仿宋" w:cs="仿宋"/>
          <w:spacing w:val="-1"/>
          <w:sz w:val="21"/>
          <w:szCs w:val="21"/>
          <w:lang w:eastAsia="zh-CN"/>
        </w:rPr>
        <w:t>，</w:t>
      </w:r>
      <w:r>
        <w:rPr>
          <w:rFonts w:hint="eastAsia" w:ascii="仿宋" w:hAnsi="仿宋" w:eastAsia="仿宋" w:cs="仿宋"/>
          <w:spacing w:val="6"/>
          <w:sz w:val="21"/>
          <w:szCs w:val="21"/>
          <w:lang w:eastAsia="zh-CN"/>
        </w:rPr>
        <w:t>系本合同的组成部分。</w:t>
      </w:r>
    </w:p>
    <w:p w14:paraId="62756FEC">
      <w:pPr>
        <w:pStyle w:val="3"/>
        <w:spacing w:before="23" w:line="231"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（二）借款借据和本合同附件是本合同不可</w:t>
      </w:r>
      <w:r>
        <w:rPr>
          <w:rFonts w:hint="eastAsia" w:ascii="仿宋" w:hAnsi="仿宋" w:eastAsia="仿宋" w:cs="仿宋"/>
          <w:spacing w:val="6"/>
          <w:sz w:val="21"/>
          <w:szCs w:val="21"/>
          <w:lang w:eastAsia="zh-CN"/>
        </w:rPr>
        <w:t>分割的组成部分，与本合同具有同等的法律效力。</w:t>
      </w:r>
    </w:p>
    <w:p w14:paraId="42F5AC04">
      <w:pPr>
        <w:pStyle w:val="3"/>
        <w:spacing w:before="22" w:line="254" w:lineRule="auto"/>
        <w:ind w:left="2" w:right="173" w:firstLine="424"/>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w:t>
      </w:r>
      <w:r>
        <w:rPr>
          <w:rFonts w:hint="eastAsia" w:ascii="仿宋" w:hAnsi="仿宋" w:eastAsia="仿宋" w:cs="仿宋"/>
          <w:spacing w:val="8"/>
          <w:sz w:val="21"/>
          <w:szCs w:val="21"/>
          <w:lang w:val="en-US" w:eastAsia="zh-CN"/>
        </w:rPr>
        <w:t>三</w:t>
      </w:r>
      <w:r>
        <w:rPr>
          <w:rFonts w:hint="eastAsia" w:ascii="仿宋" w:hAnsi="仿宋" w:eastAsia="仿宋" w:cs="仿宋"/>
          <w:spacing w:val="8"/>
          <w:sz w:val="21"/>
          <w:szCs w:val="21"/>
          <w:lang w:eastAsia="zh-CN"/>
        </w:rPr>
        <w:t>）本合同所发生的有关保险费、公证费、</w:t>
      </w:r>
      <w:r>
        <w:rPr>
          <w:rFonts w:hint="eastAsia" w:ascii="仿宋" w:hAnsi="仿宋" w:eastAsia="仿宋" w:cs="仿宋"/>
          <w:spacing w:val="8"/>
          <w:sz w:val="21"/>
          <w:szCs w:val="21"/>
          <w:lang w:val="en-US" w:eastAsia="zh-CN"/>
        </w:rPr>
        <w:t>财产保全费、财产保全担保费、公告费、鉴定费、</w:t>
      </w:r>
      <w:r>
        <w:rPr>
          <w:rFonts w:hint="eastAsia" w:ascii="仿宋" w:hAnsi="仿宋" w:eastAsia="仿宋" w:cs="仿宋"/>
          <w:spacing w:val="8"/>
          <w:sz w:val="21"/>
          <w:szCs w:val="21"/>
          <w:lang w:eastAsia="zh-CN"/>
        </w:rPr>
        <w:t>诉讼费用及律师代</w:t>
      </w:r>
      <w:r>
        <w:rPr>
          <w:rFonts w:hint="eastAsia" w:ascii="仿宋" w:hAnsi="仿宋" w:eastAsia="仿宋" w:cs="仿宋"/>
          <w:spacing w:val="7"/>
          <w:sz w:val="21"/>
          <w:szCs w:val="21"/>
          <w:lang w:eastAsia="zh-CN"/>
        </w:rPr>
        <w:t>理费等实现债权的一切合理费用，均由借款人承担。贷款人为保障自身利益先行垫付的费用，贷款人有权随时向借款人追偿。</w:t>
      </w:r>
    </w:p>
    <w:p w14:paraId="565C3458">
      <w:pPr>
        <w:pStyle w:val="3"/>
        <w:spacing w:before="54" w:line="229" w:lineRule="auto"/>
        <w:ind w:left="426"/>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w:t>
      </w:r>
      <w:r>
        <w:rPr>
          <w:rFonts w:hint="eastAsia" w:ascii="仿宋" w:hAnsi="仿宋" w:eastAsia="仿宋" w:cs="仿宋"/>
          <w:spacing w:val="7"/>
          <w:sz w:val="21"/>
          <w:szCs w:val="21"/>
          <w:lang w:val="en-US" w:eastAsia="zh-CN"/>
        </w:rPr>
        <w:t>四</w:t>
      </w:r>
      <w:r>
        <w:rPr>
          <w:rFonts w:hint="eastAsia" w:ascii="仿宋" w:hAnsi="仿宋" w:eastAsia="仿宋" w:cs="仿宋"/>
          <w:spacing w:val="7"/>
          <w:sz w:val="21"/>
          <w:szCs w:val="21"/>
          <w:lang w:eastAsia="zh-CN"/>
        </w:rPr>
        <w:t>）本合同债务已经清偿，但这种清偿被</w:t>
      </w:r>
      <w:r>
        <w:rPr>
          <w:rFonts w:hint="eastAsia" w:ascii="仿宋" w:hAnsi="仿宋" w:eastAsia="仿宋" w:cs="仿宋"/>
          <w:spacing w:val="6"/>
          <w:sz w:val="21"/>
          <w:szCs w:val="21"/>
          <w:lang w:eastAsia="zh-CN"/>
        </w:rPr>
        <w:t>有关法律文书确认为无效的，本合同仍然有效。</w:t>
      </w:r>
    </w:p>
    <w:p w14:paraId="53F954A5">
      <w:pPr>
        <w:pStyle w:val="3"/>
        <w:spacing w:before="24" w:line="253" w:lineRule="auto"/>
        <w:ind w:left="1" w:right="173" w:firstLine="425"/>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w:t>
      </w:r>
      <w:r>
        <w:rPr>
          <w:rFonts w:hint="eastAsia" w:ascii="仿宋" w:hAnsi="仿宋" w:eastAsia="仿宋" w:cs="仿宋"/>
          <w:spacing w:val="8"/>
          <w:sz w:val="21"/>
          <w:szCs w:val="21"/>
          <w:lang w:val="en-US" w:eastAsia="zh-CN"/>
        </w:rPr>
        <w:t>五</w:t>
      </w:r>
      <w:r>
        <w:rPr>
          <w:rFonts w:hint="eastAsia" w:ascii="仿宋" w:hAnsi="仿宋" w:eastAsia="仿宋" w:cs="仿宋"/>
          <w:spacing w:val="8"/>
          <w:sz w:val="21"/>
          <w:szCs w:val="21"/>
          <w:lang w:eastAsia="zh-CN"/>
        </w:rPr>
        <w:t>）贷款人信息系统因临时维护、突发故障等不可预测的原因</w:t>
      </w:r>
      <w:r>
        <w:rPr>
          <w:rFonts w:hint="eastAsia" w:ascii="仿宋" w:hAnsi="仿宋" w:eastAsia="仿宋" w:cs="仿宋"/>
          <w:spacing w:val="7"/>
          <w:sz w:val="21"/>
          <w:szCs w:val="21"/>
          <w:lang w:eastAsia="zh-CN"/>
        </w:rPr>
        <w:t>，暂停业务办理渠道使用时，无须提前通知借</w:t>
      </w:r>
      <w:r>
        <w:rPr>
          <w:rFonts w:hint="eastAsia" w:ascii="仿宋" w:hAnsi="仿宋" w:eastAsia="仿宋" w:cs="仿宋"/>
          <w:sz w:val="21"/>
          <w:szCs w:val="21"/>
          <w:lang w:eastAsia="zh-CN"/>
        </w:rPr>
        <w:t xml:space="preserve"> </w:t>
      </w:r>
      <w:r>
        <w:rPr>
          <w:rFonts w:hint="eastAsia" w:ascii="仿宋" w:hAnsi="仿宋" w:eastAsia="仿宋" w:cs="仿宋"/>
          <w:spacing w:val="8"/>
          <w:sz w:val="21"/>
          <w:szCs w:val="21"/>
          <w:lang w:eastAsia="zh-CN"/>
        </w:rPr>
        <w:t>款人。但如遇贷款人系统阶段性维护、升级等可预测情形</w:t>
      </w:r>
      <w:r>
        <w:rPr>
          <w:rFonts w:hint="eastAsia" w:ascii="仿宋" w:hAnsi="仿宋" w:eastAsia="仿宋" w:cs="仿宋"/>
          <w:spacing w:val="7"/>
          <w:sz w:val="21"/>
          <w:szCs w:val="21"/>
          <w:lang w:eastAsia="zh-CN"/>
        </w:rPr>
        <w:t>，贷款人可通过自身网站等渠道提前通知借款人。</w:t>
      </w:r>
    </w:p>
    <w:p w14:paraId="62514360">
      <w:pPr>
        <w:pStyle w:val="3"/>
        <w:spacing w:before="55" w:line="269" w:lineRule="auto"/>
        <w:ind w:left="2" w:right="7" w:firstLine="424"/>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w:t>
      </w:r>
      <w:r>
        <w:rPr>
          <w:rFonts w:hint="eastAsia" w:ascii="仿宋" w:hAnsi="仿宋" w:eastAsia="仿宋" w:cs="仿宋"/>
          <w:spacing w:val="7"/>
          <w:sz w:val="21"/>
          <w:szCs w:val="21"/>
          <w:lang w:val="en-US" w:eastAsia="zh-CN"/>
        </w:rPr>
        <w:t>六</w:t>
      </w:r>
      <w:r>
        <w:rPr>
          <w:rFonts w:hint="eastAsia" w:ascii="仿宋" w:hAnsi="仿宋" w:eastAsia="仿宋" w:cs="仿宋"/>
          <w:spacing w:val="7"/>
          <w:sz w:val="21"/>
          <w:szCs w:val="21"/>
          <w:lang w:eastAsia="zh-CN"/>
        </w:rPr>
        <w:t>）借款人须亲自通过贷款人提供的电子渠道向贷款人提出借款申请，借款人应</w:t>
      </w:r>
      <w:r>
        <w:rPr>
          <w:rFonts w:hint="eastAsia" w:ascii="仿宋" w:hAnsi="仿宋" w:eastAsia="仿宋" w:cs="仿宋"/>
          <w:spacing w:val="6"/>
          <w:sz w:val="21"/>
          <w:szCs w:val="21"/>
          <w:lang w:eastAsia="zh-CN"/>
        </w:rPr>
        <w:t>知悉使用贷款人电子渠道的身</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rPr>
        <w:t>份认证要素（包括但不限于卡/账号、用户名、证件号码、手机号码、密码、短信验证码、数</w:t>
      </w:r>
      <w:r>
        <w:rPr>
          <w:rFonts w:hint="eastAsia" w:ascii="仿宋" w:hAnsi="仿宋" w:eastAsia="仿宋" w:cs="仿宋"/>
          <w:spacing w:val="1"/>
          <w:sz w:val="21"/>
          <w:szCs w:val="21"/>
          <w:lang w:eastAsia="zh-CN"/>
        </w:rPr>
        <w:t>字证书、</w:t>
      </w:r>
      <w:r>
        <w:rPr>
          <w:rFonts w:hint="eastAsia" w:ascii="仿宋" w:hAnsi="仿宋" w:eastAsia="仿宋" w:cs="仿宋"/>
          <w:sz w:val="21"/>
          <w:szCs w:val="21"/>
          <w:lang w:eastAsia="zh-CN"/>
        </w:rPr>
        <w:t>USBkey</w:t>
      </w:r>
      <w:r>
        <w:rPr>
          <w:rFonts w:hint="eastAsia" w:ascii="仿宋" w:hAnsi="仿宋" w:eastAsia="仿宋" w:cs="仿宋"/>
          <w:spacing w:val="-27"/>
          <w:sz w:val="21"/>
          <w:szCs w:val="21"/>
          <w:lang w:eastAsia="zh-CN"/>
        </w:rPr>
        <w:t xml:space="preserve"> </w:t>
      </w:r>
      <w:r>
        <w:rPr>
          <w:rFonts w:hint="eastAsia" w:ascii="仿宋" w:hAnsi="仿宋" w:eastAsia="仿宋" w:cs="仿宋"/>
          <w:spacing w:val="1"/>
          <w:sz w:val="21"/>
          <w:szCs w:val="21"/>
          <w:lang w:eastAsia="zh-CN"/>
        </w:rPr>
        <w:t>等）或其</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他交易安全措施校验通过的一切交易操作均视为借款人本人所为，上述操作所产生</w:t>
      </w:r>
      <w:r>
        <w:rPr>
          <w:rFonts w:hint="eastAsia" w:ascii="仿宋" w:hAnsi="仿宋" w:eastAsia="仿宋" w:cs="仿宋"/>
          <w:spacing w:val="6"/>
          <w:sz w:val="21"/>
          <w:szCs w:val="21"/>
          <w:lang w:eastAsia="zh-CN"/>
        </w:rPr>
        <w:t>的电子银行业务指令均为贷款方处</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理电子 银行业务的合法有效凭证，借款人应对由此产生的后果负责。借款人电子确认</w:t>
      </w:r>
      <w:r>
        <w:rPr>
          <w:rFonts w:hint="eastAsia" w:ascii="仿宋" w:hAnsi="仿宋" w:eastAsia="仿宋" w:cs="仿宋"/>
          <w:sz w:val="21"/>
          <w:szCs w:val="21"/>
          <w:lang w:eastAsia="zh-CN"/>
        </w:rPr>
        <w:t xml:space="preserve">的交易凭证以及依据交易密码等电 </w:t>
      </w:r>
      <w:r>
        <w:rPr>
          <w:rFonts w:hint="eastAsia" w:ascii="仿宋" w:hAnsi="仿宋" w:eastAsia="仿宋" w:cs="仿宋"/>
          <w:spacing w:val="5"/>
          <w:sz w:val="21"/>
          <w:szCs w:val="21"/>
          <w:lang w:eastAsia="zh-CN"/>
        </w:rPr>
        <w:t>子数据信息办理的各类结算交易和借款提取、还款交易所产生的电子信</w:t>
      </w:r>
      <w:r>
        <w:rPr>
          <w:rFonts w:hint="eastAsia" w:ascii="仿宋" w:hAnsi="仿宋" w:eastAsia="仿宋" w:cs="仿宋"/>
          <w:spacing w:val="4"/>
          <w:sz w:val="21"/>
          <w:szCs w:val="21"/>
          <w:lang w:eastAsia="zh-CN"/>
        </w:rPr>
        <w:t>息记录，均视为该项交易的有效凭证。</w:t>
      </w:r>
    </w:p>
    <w:p w14:paraId="36DA207B">
      <w:pPr>
        <w:pStyle w:val="3"/>
        <w:spacing w:before="51" w:line="269" w:lineRule="auto"/>
        <w:ind w:left="3" w:firstLine="422"/>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w:t>
      </w:r>
      <w:r>
        <w:rPr>
          <w:rFonts w:hint="eastAsia" w:ascii="仿宋" w:hAnsi="仿宋" w:eastAsia="仿宋" w:cs="仿宋"/>
          <w:spacing w:val="3"/>
          <w:sz w:val="21"/>
          <w:szCs w:val="21"/>
          <w:lang w:val="en-US" w:eastAsia="zh-CN"/>
        </w:rPr>
        <w:t>七</w:t>
      </w:r>
      <w:r>
        <w:rPr>
          <w:rFonts w:hint="eastAsia" w:ascii="仿宋" w:hAnsi="仿宋" w:eastAsia="仿宋" w:cs="仿宋"/>
          <w:spacing w:val="3"/>
          <w:sz w:val="21"/>
          <w:szCs w:val="21"/>
          <w:lang w:eastAsia="zh-CN"/>
        </w:rPr>
        <w:t xml:space="preserve">）因合同引发的任何纠纷，借款人同意司法机关可以以手机短信、电子邮箱、 钉钉、微信等现代通信方式或 </w:t>
      </w:r>
      <w:r>
        <w:rPr>
          <w:rFonts w:hint="eastAsia" w:ascii="仿宋" w:hAnsi="仿宋" w:eastAsia="仿宋" w:cs="仿宋"/>
          <w:spacing w:val="-2"/>
          <w:sz w:val="21"/>
          <w:szCs w:val="21"/>
          <w:lang w:eastAsia="zh-CN"/>
        </w:rPr>
        <w:t>邮寄方式向借款人在贷款人预留的手机号码、账单</w:t>
      </w:r>
      <w:r>
        <w:rPr>
          <w:rFonts w:hint="eastAsia" w:ascii="仿宋" w:hAnsi="仿宋" w:eastAsia="仿宋" w:cs="仿宋"/>
          <w:spacing w:val="-3"/>
          <w:sz w:val="21"/>
          <w:szCs w:val="21"/>
          <w:lang w:eastAsia="zh-CN"/>
        </w:rPr>
        <w:t>地址、电子邮箱、钉钉、微信等送达法律文书（包括诉讼文书</w:t>
      </w:r>
      <w:r>
        <w:rPr>
          <w:rFonts w:hint="eastAsia" w:ascii="仿宋" w:hAnsi="仿宋" w:eastAsia="仿宋" w:cs="仿宋"/>
          <w:spacing w:val="-10"/>
          <w:sz w:val="21"/>
          <w:szCs w:val="21"/>
          <w:lang w:eastAsia="zh-CN"/>
        </w:rPr>
        <w:t>），</w:t>
      </w:r>
      <w:r>
        <w:rPr>
          <w:rFonts w:hint="eastAsia" w:ascii="仿宋" w:hAnsi="仿宋" w:eastAsia="仿宋" w:cs="仿宋"/>
          <w:spacing w:val="-3"/>
          <w:sz w:val="21"/>
          <w:szCs w:val="21"/>
          <w:lang w:eastAsia="zh-CN"/>
        </w:rPr>
        <w:t>该约</w:t>
      </w:r>
      <w:r>
        <w:rPr>
          <w:rFonts w:hint="eastAsia" w:ascii="仿宋" w:hAnsi="仿宋" w:eastAsia="仿宋" w:cs="仿宋"/>
          <w:sz w:val="21"/>
          <w:szCs w:val="21"/>
          <w:lang w:eastAsia="zh-CN"/>
        </w:rPr>
        <w:t xml:space="preserve">  </w:t>
      </w:r>
      <w:r>
        <w:rPr>
          <w:rFonts w:hint="eastAsia" w:ascii="仿宋" w:hAnsi="仿宋" w:eastAsia="仿宋" w:cs="仿宋"/>
          <w:spacing w:val="7"/>
          <w:sz w:val="21"/>
          <w:szCs w:val="21"/>
          <w:lang w:eastAsia="zh-CN"/>
        </w:rPr>
        <w:t>定送达方式适用于所有司法阶段及程序，司法</w:t>
      </w:r>
      <w:r>
        <w:rPr>
          <w:rFonts w:hint="eastAsia" w:ascii="仿宋" w:hAnsi="仿宋" w:eastAsia="仿宋" w:cs="仿宋"/>
          <w:spacing w:val="6"/>
          <w:sz w:val="21"/>
          <w:szCs w:val="21"/>
          <w:lang w:eastAsia="zh-CN"/>
        </w:rPr>
        <w:t>机关向前述码址发出法律文书即视为送达。借款人承诺在通讯及联系方</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式发生变更时，均应及时通知贷款人，否则贷款人按本合同载明的通讯及联系方式送达的文件均为有效送达，由此引起的</w:t>
      </w:r>
      <w:r>
        <w:rPr>
          <w:rFonts w:hint="eastAsia" w:ascii="仿宋" w:hAnsi="仿宋" w:eastAsia="仿宋" w:cs="仿宋"/>
          <w:spacing w:val="13"/>
          <w:sz w:val="21"/>
          <w:szCs w:val="21"/>
          <w:lang w:eastAsia="zh-CN"/>
        </w:rPr>
        <w:t xml:space="preserve"> </w:t>
      </w:r>
      <w:r>
        <w:rPr>
          <w:rFonts w:hint="eastAsia" w:ascii="仿宋" w:hAnsi="仿宋" w:eastAsia="仿宋" w:cs="仿宋"/>
          <w:spacing w:val="4"/>
          <w:sz w:val="21"/>
          <w:szCs w:val="21"/>
          <w:lang w:eastAsia="zh-CN"/>
        </w:rPr>
        <w:t>相关经济和法律责任由借款人承担。告知方式包含书面、电话和</w:t>
      </w:r>
      <w:r>
        <w:rPr>
          <w:rFonts w:hint="eastAsia" w:ascii="仿宋" w:hAnsi="仿宋" w:eastAsia="仿宋" w:cs="仿宋"/>
          <w:spacing w:val="3"/>
          <w:sz w:val="21"/>
          <w:szCs w:val="21"/>
          <w:lang w:eastAsia="zh-CN"/>
        </w:rPr>
        <w:t>贷款人提供的业务平台提交等方式。</w:t>
      </w:r>
    </w:p>
    <w:p w14:paraId="7FE87D23">
      <w:pPr>
        <w:pStyle w:val="3"/>
        <w:spacing w:before="54" w:line="266" w:lineRule="auto"/>
        <w:ind w:left="2" w:right="65" w:firstLine="424"/>
        <w:rPr>
          <w:rFonts w:hint="eastAsia" w:ascii="仿宋" w:hAnsi="仿宋" w:eastAsia="仿宋" w:cs="仿宋"/>
          <w:spacing w:val="6"/>
          <w:sz w:val="21"/>
          <w:szCs w:val="21"/>
          <w:lang w:eastAsia="zh-CN"/>
        </w:rPr>
      </w:pPr>
      <w:r>
        <w:rPr>
          <w:rFonts w:hint="eastAsia" w:ascii="仿宋" w:hAnsi="仿宋" w:eastAsia="仿宋" w:cs="仿宋"/>
          <w:spacing w:val="9"/>
          <w:sz w:val="21"/>
          <w:szCs w:val="21"/>
          <w:lang w:eastAsia="zh-CN"/>
        </w:rPr>
        <w:t>（</w:t>
      </w:r>
      <w:r>
        <w:rPr>
          <w:rFonts w:hint="eastAsia" w:ascii="仿宋" w:hAnsi="仿宋" w:eastAsia="仿宋" w:cs="仿宋"/>
          <w:spacing w:val="9"/>
          <w:sz w:val="21"/>
          <w:szCs w:val="21"/>
          <w:lang w:val="en-US" w:eastAsia="zh-CN"/>
        </w:rPr>
        <w:t>八</w:t>
      </w:r>
      <w:r>
        <w:rPr>
          <w:rFonts w:hint="eastAsia" w:ascii="仿宋" w:hAnsi="仿宋" w:eastAsia="仿宋" w:cs="仿宋"/>
          <w:spacing w:val="9"/>
          <w:sz w:val="21"/>
          <w:szCs w:val="21"/>
          <w:lang w:eastAsia="zh-CN"/>
        </w:rPr>
        <w:t>）贷款人有权自行或委托第三方通过电话、信函、手机短信、</w:t>
      </w:r>
      <w:r>
        <w:rPr>
          <w:rFonts w:hint="eastAsia" w:ascii="仿宋" w:hAnsi="仿宋" w:eastAsia="仿宋" w:cs="仿宋"/>
          <w:spacing w:val="-55"/>
          <w:sz w:val="21"/>
          <w:szCs w:val="21"/>
          <w:lang w:eastAsia="zh-CN"/>
        </w:rPr>
        <w:t xml:space="preserve"> </w:t>
      </w:r>
      <w:r>
        <w:rPr>
          <w:rFonts w:hint="eastAsia" w:ascii="仿宋" w:hAnsi="仿宋" w:eastAsia="仿宋" w:cs="仿宋"/>
          <w:spacing w:val="9"/>
          <w:sz w:val="21"/>
          <w:szCs w:val="21"/>
          <w:lang w:eastAsia="zh-CN"/>
        </w:rPr>
        <w:t>电子邮件、面访、公告或司法渠</w:t>
      </w:r>
      <w:r>
        <w:rPr>
          <w:rFonts w:hint="eastAsia" w:ascii="仿宋" w:hAnsi="仿宋" w:eastAsia="仿宋" w:cs="仿宋"/>
          <w:spacing w:val="8"/>
          <w:sz w:val="21"/>
          <w:szCs w:val="21"/>
          <w:lang w:eastAsia="zh-CN"/>
        </w:rPr>
        <w:t>道等方式向</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rPr>
        <w:t>借款人直接催缴借款；</w:t>
      </w:r>
      <w:r>
        <w:rPr>
          <w:rFonts w:hint="eastAsia" w:ascii="仿宋" w:hAnsi="仿宋" w:eastAsia="仿宋" w:cs="仿宋"/>
          <w:spacing w:val="10"/>
          <w:sz w:val="21"/>
          <w:szCs w:val="21"/>
          <w:lang w:val="en-US" w:eastAsia="zh-CN"/>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p>
    <w:p w14:paraId="5630BF3D">
      <w:pPr>
        <w:pStyle w:val="3"/>
        <w:spacing w:before="54" w:line="266" w:lineRule="auto"/>
        <w:ind w:left="2" w:right="65" w:firstLine="424"/>
        <w:rPr>
          <w:rFonts w:hint="eastAsia" w:ascii="仿宋" w:hAnsi="仿宋" w:eastAsia="仿宋" w:cs="仿宋"/>
          <w:spacing w:val="5"/>
          <w:sz w:val="21"/>
          <w:szCs w:val="21"/>
          <w:lang w:eastAsia="zh-CN"/>
        </w:rPr>
      </w:pPr>
      <w:r>
        <w:rPr>
          <w:rFonts w:hint="eastAsia" w:ascii="仿宋" w:hAnsi="仿宋" w:eastAsia="仿宋" w:cs="仿宋"/>
          <w:spacing w:val="6"/>
          <w:sz w:val="21"/>
          <w:szCs w:val="21"/>
          <w:lang w:eastAsia="zh-CN"/>
        </w:rPr>
        <w:t>（</w:t>
      </w:r>
      <w:r>
        <w:rPr>
          <w:rFonts w:hint="eastAsia" w:ascii="仿宋" w:hAnsi="仿宋" w:eastAsia="仿宋" w:cs="仿宋"/>
          <w:spacing w:val="6"/>
          <w:sz w:val="21"/>
          <w:szCs w:val="21"/>
          <w:lang w:val="en-US" w:eastAsia="zh-CN"/>
        </w:rPr>
        <w:t>九</w:t>
      </w:r>
      <w:r>
        <w:rPr>
          <w:rFonts w:hint="eastAsia" w:ascii="仿宋" w:hAnsi="仿宋" w:eastAsia="仿宋" w:cs="仿宋"/>
          <w:spacing w:val="6"/>
          <w:sz w:val="21"/>
          <w:szCs w:val="21"/>
          <w:lang w:eastAsia="zh-CN"/>
        </w:rPr>
        <w:t>）合同可能存在一份或者多份，具有同等法律效力，以浙江农信电子渠道留存的电子合同</w:t>
      </w:r>
      <w:r>
        <w:rPr>
          <w:rFonts w:hint="eastAsia" w:ascii="仿宋" w:hAnsi="仿宋" w:eastAsia="仿宋" w:cs="仿宋"/>
          <w:spacing w:val="5"/>
          <w:sz w:val="21"/>
          <w:szCs w:val="21"/>
          <w:lang w:eastAsia="zh-CN"/>
        </w:rPr>
        <w:t>为准。</w:t>
      </w:r>
    </w:p>
    <w:p w14:paraId="7E86CD8B">
      <w:pPr>
        <w:pStyle w:val="3"/>
        <w:spacing w:before="54" w:line="266" w:lineRule="auto"/>
        <w:ind w:left="2" w:right="65" w:firstLine="424"/>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（十）为了向借款人提供更加公平、公正的服务</w:t>
      </w:r>
      <w:r>
        <w:rPr>
          <w:rFonts w:hint="eastAsia" w:ascii="仿宋" w:hAnsi="仿宋" w:eastAsia="仿宋" w:cs="仿宋"/>
          <w:spacing w:val="6"/>
          <w:sz w:val="21"/>
          <w:szCs w:val="21"/>
          <w:lang w:eastAsia="zh-CN"/>
        </w:rPr>
        <w:t>，贷款人有权收集借款人在本贷款相</w:t>
      </w:r>
      <w:r>
        <w:rPr>
          <w:rFonts w:hint="eastAsia" w:ascii="仿宋" w:hAnsi="仿宋" w:eastAsia="仿宋" w:cs="仿宋"/>
          <w:spacing w:val="8"/>
          <w:sz w:val="21"/>
          <w:szCs w:val="21"/>
          <w:lang w:eastAsia="zh-CN"/>
        </w:rPr>
        <w:t>关业务办理过程中涉及的相关信息，如身份信息、认证信息、</w:t>
      </w:r>
      <w:r>
        <w:rPr>
          <w:rFonts w:hint="eastAsia" w:ascii="仿宋" w:hAnsi="仿宋" w:eastAsia="仿宋" w:cs="仿宋"/>
          <w:spacing w:val="7"/>
          <w:sz w:val="21"/>
          <w:szCs w:val="21"/>
          <w:lang w:eastAsia="zh-CN"/>
        </w:rPr>
        <w:t>交易信息、操作信息等，用于与本贷款相关的存</w:t>
      </w:r>
      <w:r>
        <w:rPr>
          <w:rFonts w:hint="eastAsia" w:ascii="仿宋" w:hAnsi="仿宋" w:eastAsia="仿宋" w:cs="仿宋"/>
          <w:spacing w:val="2"/>
          <w:sz w:val="21"/>
          <w:szCs w:val="21"/>
          <w:lang w:eastAsia="zh-CN"/>
        </w:rPr>
        <w:t>证功能。</w:t>
      </w:r>
    </w:p>
    <w:p w14:paraId="75EF646C">
      <w:pPr>
        <w:pStyle w:val="3"/>
        <w:spacing w:before="55" w:line="266" w:lineRule="auto"/>
        <w:ind w:firstLine="425"/>
        <w:jc w:val="both"/>
        <w:rPr>
          <w:rFonts w:hint="eastAsia" w:ascii="仿宋" w:hAnsi="仿宋" w:eastAsia="仿宋" w:cs="仿宋"/>
          <w:sz w:val="21"/>
          <w:szCs w:val="21"/>
          <w:lang w:eastAsia="zh-CN"/>
        </w:rPr>
      </w:pP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（十</w:t>
      </w:r>
      <w:r>
        <w:rPr>
          <w:rFonts w:hint="eastAsia" w:ascii="仿宋" w:hAnsi="仿宋" w:eastAsia="仿宋" w:cs="仿宋"/>
          <w:spacing w:val="10"/>
          <w:sz w:val="21"/>
          <w:szCs w:val="21"/>
          <w:lang w:val="en-US" w:eastAsia="zh-CN"/>
          <w14:textOutline w14:w="3797" w14:cap="sq" w14:cmpd="sng" w14:algn="ctr">
            <w14:solidFill>
              <w14:srgbClr w14:val="000000"/>
            </w14:solidFill>
            <w14:prstDash w14:val="solid"/>
            <w14:bevel/>
          </w14:textOutline>
        </w:rPr>
        <w:t>一</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）为了向借款人提供更完善、优质的产品和服务，本贷款业务的部分功能</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将由贷款人的合作方提供，贷</w:t>
      </w:r>
      <w:r>
        <w:rPr>
          <w:rFonts w:hint="eastAsia" w:ascii="仿宋" w:hAnsi="仿宋" w:eastAsia="仿宋" w:cs="仿宋"/>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款人有权向合作方共享借款人的某些信息，例如出于解决司法纠纷</w:t>
      </w:r>
      <w:r>
        <w:rPr>
          <w:rFonts w:hint="eastAsia" w:ascii="仿宋" w:hAnsi="仿宋" w:eastAsia="仿宋" w:cs="仿宋"/>
          <w:spacing w:val="51"/>
          <w:sz w:val="21"/>
          <w:szCs w:val="21"/>
          <w:lang w:eastAsia="zh-CN"/>
        </w:rPr>
        <w:t xml:space="preserve"> </w:t>
      </w:r>
      <w:r>
        <w:rPr>
          <w:rFonts w:hint="eastAsia" w:ascii="仿宋" w:hAnsi="仿宋" w:eastAsia="仿宋" w:cs="仿宋"/>
          <w:spacing w:val="11"/>
          <w:sz w:val="21"/>
          <w:szCs w:val="21"/>
          <w:lang w:eastAsia="zh-CN"/>
          <w14:textOutline w14:w="3797" w14:cap="sq" w14:cmpd="sng" w14:algn="ctr">
            <w14:solidFill>
              <w14:srgbClr w14:val="000000"/>
            </w14:solidFill>
            <w14:prstDash w14:val="solid"/>
            <w14:bevel/>
          </w14:textOutline>
        </w:rPr>
        <w:t>的需要，贷款人可能会将相关电子数据（含借</w:t>
      </w:r>
      <w:r>
        <w:rPr>
          <w:rFonts w:hint="eastAsia" w:ascii="仿宋" w:hAnsi="仿宋" w:eastAsia="仿宋" w:cs="仿宋"/>
          <w:sz w:val="21"/>
          <w:szCs w:val="21"/>
          <w:lang w:eastAsia="zh-CN"/>
        </w:rPr>
        <w:t xml:space="preserve"> </w:t>
      </w:r>
      <w:r>
        <w:rPr>
          <w:rFonts w:hint="eastAsia" w:ascii="仿宋" w:hAnsi="仿宋" w:eastAsia="仿宋" w:cs="仿宋"/>
          <w:spacing w:val="10"/>
          <w:sz w:val="21"/>
          <w:szCs w:val="21"/>
          <w:lang w:eastAsia="zh-CN"/>
          <w14:textOutline w14:w="3797" w14:cap="sq" w14:cmpd="sng" w14:algn="ctr">
            <w14:solidFill>
              <w14:srgbClr w14:val="000000"/>
            </w14:solidFill>
            <w14:prstDash w14:val="solid"/>
            <w14:bevel/>
          </w14:textOutline>
        </w:rPr>
        <w:t>款人在本贷款相关业务办理过程中涉及的相关信息）提供给第三方存证服务供应商及司法鉴定中心。贷</w:t>
      </w:r>
      <w:r>
        <w:rPr>
          <w:rFonts w:hint="eastAsia" w:ascii="仿宋" w:hAnsi="仿宋" w:eastAsia="仿宋" w:cs="仿宋"/>
          <w:spacing w:val="9"/>
          <w:sz w:val="21"/>
          <w:szCs w:val="21"/>
          <w:lang w:eastAsia="zh-CN"/>
          <w14:textOutline w14:w="3797" w14:cap="sq" w14:cmpd="sng" w14:algn="ctr">
            <w14:solidFill>
              <w14:srgbClr w14:val="000000"/>
            </w14:solidFill>
            <w14:prstDash w14:val="solid"/>
            <w14:bevel/>
          </w14:textOutline>
        </w:rPr>
        <w:t>款人仅会出</w:t>
      </w:r>
      <w:r>
        <w:rPr>
          <w:rFonts w:hint="eastAsia" w:ascii="仿宋" w:hAnsi="仿宋" w:eastAsia="仿宋" w:cs="仿宋"/>
          <w:spacing w:val="8"/>
          <w:sz w:val="21"/>
          <w:szCs w:val="21"/>
          <w:lang w:eastAsia="zh-CN"/>
          <w14:textOutline w14:w="3797" w14:cap="sq" w14:cmpd="sng" w14:algn="ctr">
            <w14:solidFill>
              <w14:srgbClr w14:val="000000"/>
            </w14:solidFill>
            <w14:prstDash w14:val="solid"/>
            <w14:bevel/>
          </w14:textOutline>
        </w:rPr>
        <w:t>于合法、正当、必要、特定、明确的目的与合作方共享借款人信息。</w:t>
      </w:r>
    </w:p>
    <w:p w14:paraId="766674DC">
      <w:pPr>
        <w:pStyle w:val="3"/>
        <w:spacing w:before="55" w:line="229" w:lineRule="auto"/>
        <w:ind w:left="427"/>
        <w:rPr>
          <w:rFonts w:hint="eastAsia" w:ascii="仿宋" w:hAnsi="仿宋" w:eastAsia="仿宋" w:cs="仿宋"/>
          <w:sz w:val="21"/>
          <w:szCs w:val="21"/>
          <w:lang w:eastAsia="zh-CN"/>
        </w:rPr>
      </w:pPr>
      <w:r>
        <w:rPr>
          <w:rFonts w:hint="eastAsia" w:ascii="仿宋" w:hAnsi="仿宋" w:eastAsia="仿宋" w:cs="仿宋"/>
          <w:spacing w:val="6"/>
          <w:sz w:val="21"/>
          <w:szCs w:val="21"/>
          <w:lang w:eastAsia="zh-CN"/>
          <w14:textOutline w14:w="3797" w14:cap="sq" w14:cmpd="sng" w14:algn="ctr">
            <w14:solidFill>
              <w14:srgbClr w14:val="000000"/>
            </w14:solidFill>
            <w14:prstDash w14:val="solid"/>
            <w14:bevel/>
          </w14:textOutline>
        </w:rPr>
        <w:t>（十</w:t>
      </w:r>
      <w:r>
        <w:rPr>
          <w:rFonts w:hint="eastAsia" w:ascii="仿宋" w:hAnsi="仿宋" w:eastAsia="仿宋" w:cs="仿宋"/>
          <w:spacing w:val="6"/>
          <w:sz w:val="21"/>
          <w:szCs w:val="21"/>
          <w:lang w:val="en-US" w:eastAsia="zh-CN"/>
          <w14:textOutline w14:w="3797" w14:cap="sq" w14:cmpd="sng" w14:algn="ctr">
            <w14:solidFill>
              <w14:srgbClr w14:val="000000"/>
            </w14:solidFill>
            <w14:prstDash w14:val="solid"/>
            <w14:bevel/>
          </w14:textOutline>
        </w:rPr>
        <w:t>二</w:t>
      </w:r>
      <w:r>
        <w:rPr>
          <w:rFonts w:hint="eastAsia" w:ascii="仿宋" w:hAnsi="仿宋" w:eastAsia="仿宋" w:cs="仿宋"/>
          <w:spacing w:val="6"/>
          <w:sz w:val="21"/>
          <w:szCs w:val="21"/>
          <w:lang w:eastAsia="zh-CN"/>
          <w14:textOutline w14:w="3797" w14:cap="sq" w14:cmpd="sng" w14:algn="ctr">
            <w14:solidFill>
              <w14:srgbClr w14:val="000000"/>
            </w14:solidFill>
            <w14:prstDash w14:val="solid"/>
            <w14:bevel/>
          </w14:textOutline>
        </w:rPr>
        <w:t>）贷款人24小时服务热线及投诉电话4008896596或咨询贷款人辖内各营业网点。</w:t>
      </w:r>
    </w:p>
    <w:p w14:paraId="3B417E30">
      <w:pPr>
        <w:pStyle w:val="3"/>
        <w:spacing w:before="54" w:line="255" w:lineRule="auto"/>
        <w:ind w:left="25" w:right="105" w:firstLine="399"/>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（十</w:t>
      </w:r>
      <w:r>
        <w:rPr>
          <w:rFonts w:hint="eastAsia" w:ascii="仿宋" w:hAnsi="仿宋" w:eastAsia="仿宋" w:cs="仿宋"/>
          <w:spacing w:val="7"/>
          <w:sz w:val="21"/>
          <w:szCs w:val="21"/>
          <w:lang w:val="en-US" w:eastAsia="zh-CN"/>
        </w:rPr>
        <w:t>三</w:t>
      </w:r>
      <w:r>
        <w:rPr>
          <w:rFonts w:hint="eastAsia" w:ascii="仿宋" w:hAnsi="仿宋" w:eastAsia="仿宋" w:cs="仿宋"/>
          <w:spacing w:val="7"/>
          <w:sz w:val="21"/>
          <w:szCs w:val="21"/>
          <w:lang w:eastAsia="zh-CN"/>
        </w:rPr>
        <w:t>）借款人点击“</w:t>
      </w:r>
      <w:r>
        <w:rPr>
          <w:rFonts w:hint="eastAsia" w:ascii="仿宋" w:hAnsi="仿宋" w:eastAsia="仿宋" w:cs="仿宋"/>
          <w:spacing w:val="6"/>
          <w:sz w:val="21"/>
          <w:szCs w:val="21"/>
          <w:lang w:eastAsia="zh-CN"/>
          <w14:textOutline w14:w="3797" w14:cap="sq" w14:cmpd="sng" w14:algn="ctr">
            <w14:solidFill>
              <w14:srgbClr w14:val="000000"/>
            </w14:solidFill>
            <w14:prstDash w14:val="solid"/>
            <w14:bevel/>
          </w14:textOutline>
        </w:rPr>
        <w:t>合同签署</w:t>
      </w:r>
      <w:r>
        <w:rPr>
          <w:rFonts w:hint="eastAsia" w:ascii="仿宋" w:hAnsi="仿宋" w:eastAsia="仿宋" w:cs="仿宋"/>
          <w:spacing w:val="-72"/>
          <w:sz w:val="21"/>
          <w:szCs w:val="21"/>
          <w:lang w:eastAsia="zh-CN"/>
        </w:rPr>
        <w:t xml:space="preserve"> </w:t>
      </w:r>
      <w:r>
        <w:rPr>
          <w:rFonts w:hint="eastAsia" w:ascii="仿宋" w:hAnsi="仿宋" w:eastAsia="仿宋" w:cs="仿宋"/>
          <w:spacing w:val="7"/>
          <w:sz w:val="21"/>
          <w:szCs w:val="21"/>
          <w:lang w:eastAsia="zh-CN"/>
        </w:rPr>
        <w:t>”，即视同接受本合同，但并不导致本合同立即生效，待贷款方审批通过后合</w:t>
      </w:r>
      <w:r>
        <w:rPr>
          <w:rFonts w:hint="eastAsia" w:ascii="仿宋" w:hAnsi="仿宋" w:eastAsia="仿宋" w:cs="仿宋"/>
          <w:sz w:val="21"/>
          <w:szCs w:val="21"/>
          <w:lang w:eastAsia="zh-CN"/>
        </w:rPr>
        <w:t>同正式生效。</w:t>
      </w:r>
    </w:p>
    <w:p w14:paraId="00776DF7">
      <w:pPr>
        <w:pStyle w:val="3"/>
        <w:spacing w:before="54" w:line="255" w:lineRule="auto"/>
        <w:ind w:left="25" w:right="105" w:firstLine="399"/>
        <w:rPr>
          <w:rFonts w:hint="eastAsia" w:ascii="仿宋" w:hAnsi="仿宋" w:eastAsia="仿宋" w:cs="仿宋"/>
          <w:sz w:val="21"/>
          <w:szCs w:val="21"/>
          <w:lang w:eastAsia="zh-CN"/>
        </w:rPr>
      </w:pPr>
    </w:p>
    <w:p w14:paraId="4FF2C5C9">
      <w:pPr>
        <w:pStyle w:val="3"/>
        <w:spacing w:before="65" w:line="231" w:lineRule="auto"/>
        <w:ind w:left="426"/>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贷款人签章：</w:t>
      </w:r>
    </w:p>
    <w:p w14:paraId="42C219E5">
      <w:pPr>
        <w:spacing w:line="269" w:lineRule="auto"/>
        <w:rPr>
          <w:rFonts w:hint="eastAsia" w:ascii="仿宋" w:hAnsi="仿宋" w:eastAsia="仿宋" w:cs="仿宋"/>
          <w:sz w:val="21"/>
          <w:szCs w:val="21"/>
          <w:lang w:eastAsia="zh-CN"/>
        </w:rPr>
      </w:pPr>
    </w:p>
    <w:p w14:paraId="61DF95AF">
      <w:pPr>
        <w:spacing w:line="270" w:lineRule="auto"/>
        <w:rPr>
          <w:rFonts w:hint="eastAsia" w:ascii="仿宋" w:hAnsi="仿宋" w:eastAsia="仿宋" w:cs="仿宋"/>
          <w:sz w:val="21"/>
          <w:szCs w:val="21"/>
          <w:lang w:eastAsia="zh-CN"/>
        </w:rPr>
      </w:pPr>
    </w:p>
    <w:p w14:paraId="1BEC2E87">
      <w:pPr>
        <w:pStyle w:val="3"/>
        <w:spacing w:before="66" w:line="232" w:lineRule="auto"/>
        <w:ind w:left="416"/>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签约日期：</w:t>
      </w:r>
      <w:r>
        <w:rPr>
          <w:rFonts w:hint="eastAsia" w:ascii="仿宋" w:hAnsi="仿宋" w:eastAsia="仿宋" w:cs="仿宋"/>
          <w:spacing w:val="8"/>
          <w:sz w:val="21"/>
          <w:szCs w:val="21"/>
          <w:lang w:eastAsia="zh-CN"/>
        </w:rPr>
        <w:t xml:space="preserve">  </w:t>
      </w:r>
      <w:r>
        <w:rPr>
          <w:rFonts w:hint="eastAsia" w:ascii="仿宋" w:hAnsi="仿宋" w:eastAsia="仿宋" w:cs="仿宋"/>
          <w:sz w:val="21"/>
          <w:szCs w:val="21"/>
          <w:u w:val="single"/>
          <w:lang w:eastAsia="zh-CN"/>
        </w:rPr>
        <w:t xml:space="preserve">                           </w:t>
      </w:r>
    </w:p>
    <w:p w14:paraId="4A653871">
      <w:pPr>
        <w:spacing w:line="248" w:lineRule="auto"/>
        <w:rPr>
          <w:rFonts w:hint="eastAsia" w:ascii="仿宋" w:hAnsi="仿宋" w:eastAsia="仿宋" w:cs="仿宋"/>
          <w:sz w:val="21"/>
          <w:szCs w:val="21"/>
          <w:lang w:eastAsia="zh-CN"/>
        </w:rPr>
      </w:pPr>
    </w:p>
    <w:p w14:paraId="47ACCF15">
      <w:pPr>
        <w:spacing w:line="248" w:lineRule="auto"/>
        <w:rPr>
          <w:rFonts w:hint="eastAsia" w:ascii="仿宋" w:hAnsi="仿宋" w:eastAsia="仿宋" w:cs="仿宋"/>
          <w:sz w:val="21"/>
          <w:szCs w:val="21"/>
          <w:lang w:eastAsia="zh-CN"/>
        </w:rPr>
      </w:pPr>
    </w:p>
    <w:p w14:paraId="305E9AC6">
      <w:pPr>
        <w:spacing w:line="248" w:lineRule="auto"/>
        <w:rPr>
          <w:rFonts w:hint="eastAsia" w:ascii="仿宋" w:hAnsi="仿宋" w:eastAsia="仿宋" w:cs="仿宋"/>
          <w:sz w:val="21"/>
          <w:szCs w:val="21"/>
          <w:lang w:eastAsia="zh-CN"/>
        </w:rPr>
      </w:pPr>
    </w:p>
    <w:p w14:paraId="4191B499">
      <w:pPr>
        <w:pStyle w:val="3"/>
        <w:spacing w:before="65" w:line="231" w:lineRule="auto"/>
        <w:ind w:left="386"/>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借款人签章：</w:t>
      </w:r>
    </w:p>
    <w:p w14:paraId="72FC7280">
      <w:pPr>
        <w:spacing w:line="247" w:lineRule="auto"/>
        <w:rPr>
          <w:rFonts w:hint="eastAsia" w:ascii="仿宋" w:hAnsi="仿宋" w:eastAsia="仿宋" w:cs="仿宋"/>
          <w:sz w:val="21"/>
          <w:szCs w:val="21"/>
          <w:lang w:eastAsia="zh-CN"/>
        </w:rPr>
      </w:pPr>
    </w:p>
    <w:p w14:paraId="50F4D9EE">
      <w:pPr>
        <w:spacing w:line="247" w:lineRule="auto"/>
        <w:rPr>
          <w:rFonts w:hint="eastAsia" w:ascii="仿宋" w:hAnsi="仿宋" w:eastAsia="仿宋" w:cs="仿宋"/>
          <w:sz w:val="21"/>
          <w:szCs w:val="21"/>
          <w:lang w:eastAsia="zh-CN"/>
        </w:rPr>
      </w:pPr>
    </w:p>
    <w:p w14:paraId="1386AD00">
      <w:pPr>
        <w:spacing w:line="247" w:lineRule="auto"/>
        <w:rPr>
          <w:rFonts w:hint="eastAsia" w:ascii="仿宋" w:hAnsi="仿宋" w:eastAsia="仿宋" w:cs="仿宋"/>
          <w:sz w:val="21"/>
          <w:szCs w:val="21"/>
          <w:lang w:eastAsia="zh-CN"/>
        </w:rPr>
      </w:pPr>
    </w:p>
    <w:p w14:paraId="15B7E2AB">
      <w:pPr>
        <w:pStyle w:val="3"/>
        <w:spacing w:before="65" w:line="232" w:lineRule="auto"/>
        <w:ind w:left="406"/>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签约日期：</w:t>
      </w:r>
      <w:r>
        <w:rPr>
          <w:rFonts w:hint="eastAsia" w:ascii="仿宋" w:hAnsi="仿宋" w:eastAsia="仿宋" w:cs="仿宋"/>
          <w:spacing w:val="12"/>
          <w:sz w:val="21"/>
          <w:szCs w:val="21"/>
          <w:lang w:eastAsia="zh-CN"/>
        </w:rPr>
        <w:t xml:space="preserve">  </w:t>
      </w:r>
      <w:r>
        <w:rPr>
          <w:rFonts w:hint="eastAsia" w:ascii="仿宋" w:hAnsi="仿宋" w:eastAsia="仿宋" w:cs="仿宋"/>
          <w:sz w:val="21"/>
          <w:szCs w:val="21"/>
          <w:u w:val="single"/>
          <w:lang w:eastAsia="zh-CN"/>
        </w:rPr>
        <w:t xml:space="preserve">                           </w:t>
      </w:r>
    </w:p>
    <w:sectPr>
      <w:footerReference r:id="rId3" w:type="default"/>
      <w:pgSz w:w="11910" w:h="16840"/>
      <w:pgMar w:top="400" w:right="639" w:bottom="450" w:left="773" w:header="0" w:footer="29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C0EA5">
    <w:pPr>
      <w:spacing w:line="173" w:lineRule="auto"/>
      <w:ind w:left="5198"/>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A6653"/>
    <w:multiLevelType w:val="singleLevel"/>
    <w:tmpl w:val="DC7A665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2YzNjBkOTgyNWQ1YTMxYzM3MzMwNWFiODNmOWIzYWMifQ=="/>
  </w:docVars>
  <w:rsids>
    <w:rsidRoot w:val="00501A8C"/>
    <w:rsid w:val="00107F9C"/>
    <w:rsid w:val="00131718"/>
    <w:rsid w:val="002843DD"/>
    <w:rsid w:val="003910C7"/>
    <w:rsid w:val="00501A8C"/>
    <w:rsid w:val="006E3CA0"/>
    <w:rsid w:val="006F0D19"/>
    <w:rsid w:val="00F53A37"/>
    <w:rsid w:val="00F84CEC"/>
    <w:rsid w:val="07920529"/>
    <w:rsid w:val="0F560FCB"/>
    <w:rsid w:val="1B944BC2"/>
    <w:rsid w:val="1C1F2DE4"/>
    <w:rsid w:val="2360671B"/>
    <w:rsid w:val="2B9F5A63"/>
    <w:rsid w:val="3BD04DC0"/>
    <w:rsid w:val="44574E7B"/>
    <w:rsid w:val="548C5F18"/>
    <w:rsid w:val="54A61249"/>
    <w:rsid w:val="576ED54F"/>
    <w:rsid w:val="61182D61"/>
    <w:rsid w:val="6B881251"/>
    <w:rsid w:val="7C691DCD"/>
    <w:rsid w:val="7EBF4C8F"/>
    <w:rsid w:val="EFBF0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style>
  <w:style w:type="paragraph" w:styleId="3">
    <w:name w:val="Body Text"/>
    <w:basedOn w:val="1"/>
    <w:semiHidden/>
    <w:qFormat/>
    <w:uiPriority w:val="0"/>
    <w:rPr>
      <w:rFonts w:ascii="仿宋" w:hAnsi="仿宋" w:eastAsia="仿宋" w:cs="仿宋"/>
      <w:sz w:val="20"/>
      <w:szCs w:val="20"/>
    </w:rPr>
  </w:style>
  <w:style w:type="paragraph" w:styleId="4">
    <w:name w:val="annotation subject"/>
    <w:basedOn w:val="2"/>
    <w:next w:val="2"/>
    <w:link w:val="11"/>
    <w:qFormat/>
    <w:uiPriority w:val="0"/>
    <w:rPr>
      <w:b/>
      <w:bCs/>
    </w:rPr>
  </w:style>
  <w:style w:type="character" w:styleId="7">
    <w:name w:val="annotation reference"/>
    <w:basedOn w:val="6"/>
    <w:qFormat/>
    <w:uiPriority w:val="0"/>
    <w:rPr>
      <w:sz w:val="21"/>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Revision"/>
    <w:hidden/>
    <w:semiHidden/>
    <w:qFormat/>
    <w:uiPriority w:val="99"/>
    <w:rPr>
      <w:rFonts w:ascii="Arial" w:hAnsi="Arial" w:eastAsia="Arial" w:cs="Arial"/>
      <w:snapToGrid w:val="0"/>
      <w:color w:val="000000"/>
      <w:sz w:val="21"/>
      <w:szCs w:val="21"/>
      <w:lang w:val="en-US" w:eastAsia="en-US" w:bidi="ar-SA"/>
    </w:rPr>
  </w:style>
  <w:style w:type="character" w:customStyle="1" w:styleId="10">
    <w:name w:val="批注文字 字符"/>
    <w:basedOn w:val="6"/>
    <w:link w:val="2"/>
    <w:qFormat/>
    <w:uiPriority w:val="0"/>
    <w:rPr>
      <w:rFonts w:eastAsia="Arial"/>
      <w:snapToGrid w:val="0"/>
      <w:color w:val="000000"/>
      <w:sz w:val="21"/>
      <w:szCs w:val="21"/>
      <w:lang w:eastAsia="en-US"/>
    </w:rPr>
  </w:style>
  <w:style w:type="character" w:customStyle="1" w:styleId="11">
    <w:name w:val="批注主题 字符"/>
    <w:basedOn w:val="10"/>
    <w:link w:val="4"/>
    <w:qFormat/>
    <w:uiPriority w:val="0"/>
    <w:rPr>
      <w:rFonts w:eastAsia="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8387</Words>
  <Characters>8435</Characters>
  <Lines>61</Lines>
  <Paragraphs>17</Paragraphs>
  <TotalTime>164</TotalTime>
  <ScaleCrop>false</ScaleCrop>
  <LinksUpToDate>false</LinksUpToDate>
  <CharactersWithSpaces>9033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2024-01-24T06:42:00Z</dcterms:created>
  <dc:creator>鲍瑛璎</dc:creator>
  <cp:lastModifiedBy>Heo</cp:lastModifiedBy>
  <dcterms:modified xsi:type="dcterms:W3CDTF">2025-11-26T06:13:49Z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2024-04-07T14:55:18Z</vt:filetime>
  </property>
  <property fmtid="{D5CDD505-2E9C-101B-9397-08002B2CF9AE}" pid="4" name="KSOProductBuildVer">
    <vt:lpwstr>2052-12.1.0.23542</vt:lpwstr>
  </property>
  <property fmtid="{D5CDD505-2E9C-101B-9397-08002B2CF9AE}" pid="5" name="ICV">
    <vt:lpwstr>430517E8BA704A7DBFD86C0CE6EE62B0_12</vt:lpwstr>
  </property>
  <property fmtid="{D5CDD505-2E9C-101B-9397-08002B2CF9AE}" pid="6" name="KSOTemplateDocerSaveRecord">
    <vt:lpwstr>eyJoZGlkIjoiY2ViOGUyMmE4ZTA4ZjcwNTg3NmZjZjRmN2E1Zjc0MDciLCJ1c2VySWQiOiIzMjY3OTM4ODIifQ==</vt:lpwstr>
  </property>
</Properties>
</file>